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317" w:lineRule="auto"/>
        <w:ind w:left="0" w:right="0" w:firstLine="0"/>
        <w:jc w:val="center"/>
      </w:pPr>
      <w:r>
        <w:rPr>
          <w:rStyle w:val="CharStyle3"/>
          <w:lang w:val="pt-PT" w:eastAsia="pt-PT" w:bidi="pt-PT"/>
        </w:rPr>
        <w:t xml:space="preserve">ASSOCIAÇÃO GERAÇÃO </w:t>
      </w:r>
      <w:r>
        <w:rPr>
          <w:rStyle w:val="CharStyle3"/>
        </w:rPr>
        <w:t>APAIXONADA POR PESSOAS – AGAPE I CNPJ:14.511.860.0001-02</w:t>
        <w:br/>
        <w:t xml:space="preserve">Rua </w:t>
      </w:r>
      <w:r>
        <w:rPr>
          <w:rStyle w:val="CharStyle3"/>
          <w:lang w:val="pt-PT" w:eastAsia="pt-PT" w:bidi="pt-PT"/>
        </w:rPr>
        <w:t xml:space="preserve">Maporé, </w:t>
      </w:r>
      <w:r>
        <w:rPr>
          <w:rStyle w:val="CharStyle3"/>
        </w:rPr>
        <w:t xml:space="preserve">36 – Jd. Casablanca CEP: 05846-390 –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>Paulo/SP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3"/>
        </w:rPr>
        <w:t xml:space="preserve">PLANO DE TRABALHO - TERMO DE ADITAMENTO / </w:t>
      </w:r>
      <w:r>
        <w:rPr>
          <w:rStyle w:val="CharStyle3"/>
          <w:lang w:val="pt-PT" w:eastAsia="pt-PT" w:bidi="pt-PT"/>
        </w:rPr>
        <w:t xml:space="preserve">PRORROGAÇÃO </w:t>
      </w:r>
      <w:r>
        <w:rPr>
          <w:rStyle w:val="CharStyle3"/>
        </w:rPr>
        <w:t>A PARTIR DE __26__/_05__/2024.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r>
        <w:rPr>
          <w:rStyle w:val="CharStyle3"/>
        </w:rPr>
        <w:t>1. DADOS DA ENTIDADE PARCEIRA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982" w:val="left"/>
        </w:tabs>
        <w:bidi w:val="0"/>
        <w:spacing w:before="0" w:after="0" w:line="240" w:lineRule="auto"/>
        <w:ind w:left="24" w:right="0" w:firstLine="0"/>
        <w:jc w:val="left"/>
      </w:pPr>
      <w:r>
        <w:rPr>
          <w:rStyle w:val="CharStyle5"/>
          <w:lang w:val="pt-PT" w:eastAsia="pt-PT" w:bidi="pt-PT"/>
        </w:rPr>
        <w:t xml:space="preserve">RAZÃO </w:t>
      </w:r>
      <w:r>
        <w:rPr>
          <w:rStyle w:val="CharStyle5"/>
        </w:rPr>
        <w:t>SOCIAL</w:t>
        <w:tab/>
      </w:r>
      <w:r>
        <w:rPr>
          <w:rStyle w:val="CharStyle5"/>
          <w:lang w:val="pt-PT" w:eastAsia="pt-PT" w:bidi="pt-PT"/>
        </w:rPr>
        <w:t xml:space="preserve">Associação Geração </w:t>
      </w:r>
      <w:r>
        <w:rPr>
          <w:rStyle w:val="CharStyle5"/>
        </w:rPr>
        <w:t>Apaixonada por Pessoas.-AGAPE</w:t>
      </w:r>
    </w:p>
    <w:tbl>
      <w:tblPr>
        <w:tblOverlap w:val="never"/>
        <w:jc w:val="center"/>
        <w:tblLayout w:type="fixed"/>
      </w:tblPr>
      <w:tblGrid>
        <w:gridCol w:w="1152"/>
        <w:gridCol w:w="1877"/>
        <w:gridCol w:w="2914"/>
        <w:gridCol w:w="2491"/>
      </w:tblGrid>
      <w:tr>
        <w:trPr>
          <w:trHeight w:val="370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CNPJ SEDE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14.511.860/0001-02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INSC. MUNICIPAL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Isenta</w:t>
            </w:r>
          </w:p>
        </w:tc>
      </w:tr>
      <w:tr>
        <w:trPr>
          <w:trHeight w:val="37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968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pt-PT" w:eastAsia="pt-PT" w:bidi="pt-PT"/>
              </w:rPr>
              <w:t xml:space="preserve">ENDEREÇO </w:t>
            </w:r>
            <w:r>
              <w:rPr>
                <w:rStyle w:val="CharStyle7"/>
                <w:sz w:val="12"/>
                <w:szCs w:val="12"/>
              </w:rPr>
              <w:t>DA SEDE</w:t>
              <w:tab/>
              <w:t>Rua Mapore 30</w:t>
            </w:r>
          </w:p>
        </w:tc>
      </w:tr>
      <w:tr>
        <w:trPr>
          <w:trHeight w:val="619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TELEFONE: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11-2087-5421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SITE: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E-MAIL: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"mailto:ricardop.contador@gmail.com" </w:instrText>
            </w:r>
            <w:r>
              <w:fldChar w:fldCharType="separate"/>
            </w:r>
            <w:r>
              <w:rPr>
                <w:rStyle w:val="CharStyle7"/>
                <w:sz w:val="12"/>
                <w:szCs w:val="12"/>
              </w:rPr>
              <w:t>ricardop.contador@gmail.com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2. DADOS DO DIRIGENTE (PRESIDENTE)</w:t>
            </w:r>
          </w:p>
        </w:tc>
      </w:tr>
      <w:tr>
        <w:trPr>
          <w:trHeight w:val="1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NOME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Ricardo Pereira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pt-PT" w:eastAsia="pt-PT" w:bidi="pt-PT"/>
              </w:rPr>
              <w:t>ENDEREÇO</w:t>
            </w:r>
          </w:p>
        </w:tc>
        <w:tc>
          <w:tcPr>
            <w:gridSpan w:val="2"/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 xml:space="preserve">Rua Mahamed Aguil,5 Jardim Mirante </w:t>
            </w:r>
            <w:r>
              <w:rPr>
                <w:rStyle w:val="CharStyle7"/>
                <w:sz w:val="12"/>
                <w:szCs w:val="12"/>
                <w:lang w:val="pt-PT" w:eastAsia="pt-PT" w:bidi="pt-PT"/>
              </w:rPr>
              <w:t xml:space="preserve">,CEP:05801-060-São </w:t>
            </w:r>
            <w:r>
              <w:rPr>
                <w:rStyle w:val="CharStyle7"/>
                <w:sz w:val="12"/>
                <w:szCs w:val="12"/>
              </w:rPr>
              <w:t>Paulo-SP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11-94770-8570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E-MAIL: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"mailto:ricardop.contador@gmail.com" </w:instrText>
            </w:r>
            <w:r>
              <w:fldChar w:fldCharType="separate"/>
            </w:r>
            <w:r>
              <w:rPr>
                <w:rStyle w:val="CharStyle7"/>
                <w:sz w:val="12"/>
                <w:szCs w:val="12"/>
              </w:rPr>
              <w:t>ricardop.contador@gmail.com</w:t>
            </w:r>
            <w:r>
              <w:fldChar w:fldCharType="end"/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RG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16.561.006-2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CPF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047.506.438/07</w:t>
            </w:r>
          </w:p>
        </w:tc>
      </w:tr>
      <w:tr>
        <w:trPr>
          <w:trHeight w:val="557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VIGENCIA DA ATA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de: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295" w:val="left"/>
              </w:tabs>
              <w:bidi w:val="0"/>
              <w:spacing w:before="0" w:after="0" w:line="240" w:lineRule="auto"/>
              <w:ind w:left="0" w:right="0" w:firstLine="98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26/04/2024</w:t>
              <w:tab/>
              <w:t>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00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3. DADOS DA UNIDADE ESCOLAR</w:t>
            </w:r>
          </w:p>
        </w:tc>
      </w:tr>
      <w:tr>
        <w:trPr>
          <w:trHeight w:val="2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NOME FANTASIA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Agape Fortaleza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pt-PT" w:eastAsia="pt-PT" w:bidi="pt-PT"/>
              </w:rPr>
              <w:t>ENDEREÇO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Rua Jose Coutinho da Silva 1055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-Jardim Fortaleza- Guarulhos -SP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CNPJ DA UNIDADE ESCOLAR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TELEFONE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11-2087-5421 11-94569-2255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E-MAIL: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fldChar w:fldCharType="begin"/>
            </w:r>
            <w:r>
              <w:rPr/>
              <w:instrText> HYPERLINK "mailto:ceiagapef.org@gmail.com" </w:instrText>
            </w:r>
            <w:r>
              <w:fldChar w:fldCharType="separate"/>
            </w:r>
            <w:r>
              <w:rPr>
                <w:rStyle w:val="CharStyle7"/>
                <w:sz w:val="12"/>
                <w:szCs w:val="12"/>
              </w:rPr>
              <w:t>ceiagapef.org@gmail.com</w:t>
            </w:r>
            <w:r>
              <w:fldChar w:fldCharType="end"/>
            </w:r>
          </w:p>
        </w:tc>
      </w:tr>
      <w:tr>
        <w:trPr>
          <w:trHeight w:val="365" w:hRule="exact"/>
        </w:trPr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DADOS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2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BANCO</w:t>
              <w:tab/>
              <w:t>Brasil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CONTA CORRENTE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7.392-x</w:t>
            </w:r>
          </w:p>
        </w:tc>
      </w:tr>
      <w:tr>
        <w:trPr>
          <w:trHeight w:val="37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pt-PT" w:eastAsia="pt-PT" w:bidi="pt-PT"/>
              </w:rPr>
              <w:t>BANCÁRIOS: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AGENCIA 6978-7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 xml:space="preserve">CONTA </w:t>
            </w:r>
            <w:r>
              <w:rPr>
                <w:rStyle w:val="CharStyle7"/>
                <w:sz w:val="12"/>
                <w:szCs w:val="12"/>
                <w:lang w:val="pt-PT" w:eastAsia="pt-PT" w:bidi="pt-PT"/>
              </w:rPr>
              <w:t>POUPANÇA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510.007.392-2</w:t>
            </w:r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5"/>
        </w:rPr>
        <w:t>4. OBJETIVOS</w:t>
      </w:r>
    </w:p>
    <w:p>
      <w:pPr>
        <w:widowControl w:val="0"/>
        <w:spacing w:after="2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Atendimento de alunos conforme especificado no item "7. ATENDIMENTO PROPOSTO", em conformidade com a Demanda Escolar manifestada.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317" w:lineRule="auto"/>
        <w:ind w:left="0" w:right="0" w:firstLine="0"/>
        <w:jc w:val="center"/>
      </w:pPr>
      <w:r>
        <w:rPr>
          <w:rStyle w:val="CharStyle3"/>
        </w:rPr>
        <w:t>5. JUSTIFICATIVA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317" w:lineRule="auto"/>
        <w:ind w:left="0" w:right="0" w:firstLine="0"/>
        <w:jc w:val="left"/>
      </w:pPr>
      <w:r>
        <w:rPr>
          <w:rStyle w:val="CharStyle3"/>
        </w:rPr>
        <w:t xml:space="preserve">O Centro de </w:t>
      </w:r>
      <w:r>
        <w:rPr>
          <w:rStyle w:val="CharStyle3"/>
          <w:lang w:val="pt-PT" w:eastAsia="pt-PT" w:bidi="pt-PT"/>
        </w:rPr>
        <w:t xml:space="preserve">Educação </w:t>
      </w:r>
      <w:r>
        <w:rPr>
          <w:rStyle w:val="CharStyle3"/>
        </w:rPr>
        <w:t xml:space="preserve">Infantil,tem suas raizes na entidade </w:t>
      </w:r>
      <w:r>
        <w:rPr>
          <w:rStyle w:val="CharStyle3"/>
          <w:lang w:val="pt-PT" w:eastAsia="pt-PT" w:bidi="pt-PT"/>
        </w:rPr>
        <w:t xml:space="preserve">Agape,Associação Geração </w:t>
      </w:r>
      <w:r>
        <w:rPr>
          <w:rStyle w:val="CharStyle3"/>
        </w:rPr>
        <w:t xml:space="preserve">Apaixonada por pessoas fundada em 24/04/2011,que tem como finalidade auxiliar a nossa juventude no combate a vulnerabilidade </w:t>
      </w:r>
      <w:r>
        <w:rPr>
          <w:rStyle w:val="CharStyle3"/>
        </w:rPr>
        <w:t>socioeconomica.Com</w:t>
      </w:r>
      <w:r>
        <w:rPr>
          <w:rStyle w:val="CharStyle3"/>
        </w:rPr>
        <w:t xml:space="preserve"> a </w:t>
      </w:r>
      <w:r>
        <w:rPr>
          <w:rStyle w:val="CharStyle3"/>
          <w:lang w:val="pt-PT" w:eastAsia="pt-PT" w:bidi="pt-PT"/>
        </w:rPr>
        <w:t xml:space="preserve">missão </w:t>
      </w:r>
      <w:r>
        <w:rPr>
          <w:rStyle w:val="CharStyle3"/>
        </w:rPr>
        <w:t xml:space="preserve">de articular uma </w:t>
      </w:r>
      <w:r>
        <w:rPr>
          <w:rStyle w:val="CharStyle3"/>
          <w:lang w:val="pt-PT" w:eastAsia="pt-PT" w:bidi="pt-PT"/>
        </w:rPr>
        <w:t xml:space="preserve">formação </w:t>
      </w:r>
      <w:r>
        <w:rPr>
          <w:rStyle w:val="CharStyle3"/>
        </w:rPr>
        <w:t xml:space="preserve">adequada para jovens que </w:t>
      </w:r>
      <w:r>
        <w:rPr>
          <w:rStyle w:val="CharStyle3"/>
          <w:lang w:val="pt-PT" w:eastAsia="pt-PT" w:bidi="pt-PT"/>
        </w:rPr>
        <w:t xml:space="preserve">não </w:t>
      </w:r>
      <w:r>
        <w:rPr>
          <w:rStyle w:val="CharStyle3"/>
        </w:rPr>
        <w:t xml:space="preserve">tenham uma </w:t>
      </w:r>
      <w:r>
        <w:rPr>
          <w:rStyle w:val="CharStyle3"/>
          <w:lang w:val="pt-PT" w:eastAsia="pt-PT" w:bidi="pt-PT"/>
        </w:rPr>
        <w:t xml:space="preserve">formação </w:t>
      </w:r>
      <w:r>
        <w:rPr>
          <w:rStyle w:val="CharStyle3"/>
        </w:rPr>
        <w:t xml:space="preserve">especifica,para enfrentar os desafios que a vida lhe impoe;reduzir a vulnerabilidade socioeconomica da juventude brasileira,sobre tudo nas regioes urbanas.A </w:t>
      </w:r>
      <w:r>
        <w:rPr>
          <w:rStyle w:val="CharStyle3"/>
          <w:lang w:val="pt-PT" w:eastAsia="pt-PT" w:bidi="pt-PT"/>
        </w:rPr>
        <w:t xml:space="preserve">Instituição </w:t>
      </w:r>
      <w:r>
        <w:rPr>
          <w:rStyle w:val="CharStyle3"/>
        </w:rPr>
        <w:t xml:space="preserve">Mantenedora tem fim de atender aos bebes e </w:t>
      </w:r>
      <w:r>
        <w:rPr>
          <w:rStyle w:val="CharStyle3"/>
          <w:lang w:val="pt-PT" w:eastAsia="pt-PT" w:bidi="pt-PT"/>
        </w:rPr>
        <w:t xml:space="preserve">crianças </w:t>
      </w:r>
      <w:r>
        <w:rPr>
          <w:rStyle w:val="CharStyle3"/>
        </w:rPr>
        <w:t>do bairro Jardim Fortaleza e entornos por meio da representante legal o Sr Ricardo Pereira em parceria com a Prefeitura Municipal de Guarulhos.</w:t>
      </w:r>
    </w:p>
    <w:tbl>
      <w:tblPr>
        <w:tblOverlap w:val="never"/>
        <w:jc w:val="center"/>
        <w:tblLayout w:type="fixed"/>
      </w:tblPr>
      <w:tblGrid>
        <w:gridCol w:w="1982"/>
        <w:gridCol w:w="2722"/>
        <w:gridCol w:w="3730"/>
      </w:tblGrid>
      <w:tr>
        <w:trPr>
          <w:trHeight w:val="20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0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6. METAS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FE0000"/>
            <w:vAlign w:val="bottom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FE0000"/>
                <w:left w:val="single" w:sz="0" w:space="0" w:color="FE0000"/>
                <w:bottom w:val="single" w:sz="0" w:space="0" w:color="FE0000"/>
                <w:right w:val="single" w:sz="0" w:space="0" w:color="FE0000"/>
              </w:pBdr>
              <w:shd w:val="clear" w:color="auto" w:fill="FE0000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color w:val="FFFFFF"/>
                <w:sz w:val="12"/>
                <w:szCs w:val="12"/>
              </w:rPr>
              <w:t>META</w:t>
            </w:r>
          </w:p>
        </w:tc>
        <w:tc>
          <w:tcPr>
            <w:tcBorders/>
            <w:shd w:val="clear" w:color="auto" w:fill="FE0000"/>
            <w:vAlign w:val="bottom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FE0000"/>
                <w:left w:val="single" w:sz="0" w:space="0" w:color="FE0000"/>
                <w:bottom w:val="single" w:sz="0" w:space="0" w:color="FE0000"/>
                <w:right w:val="single" w:sz="0" w:space="0" w:color="FE0000"/>
              </w:pBdr>
              <w:shd w:val="clear" w:color="auto" w:fill="FE0000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color w:val="FFFFFF"/>
                <w:sz w:val="12"/>
                <w:szCs w:val="12"/>
              </w:rPr>
              <w:t xml:space="preserve">FORMA DE </w:t>
            </w:r>
            <w:r>
              <w:rPr>
                <w:rStyle w:val="CharStyle7"/>
                <w:color w:val="FFFFFF"/>
                <w:sz w:val="12"/>
                <w:szCs w:val="12"/>
                <w:lang w:val="pt-PT" w:eastAsia="pt-PT" w:bidi="pt-PT"/>
              </w:rPr>
              <w:t>EXECUÇÃO</w:t>
            </w:r>
          </w:p>
        </w:tc>
        <w:tc>
          <w:tcPr>
            <w:tcBorders/>
            <w:shd w:val="clear" w:color="auto" w:fill="FE0000"/>
            <w:vAlign w:val="bottom"/>
          </w:tcPr>
          <w:p>
            <w:pPr>
              <w:pStyle w:val="Style6"/>
              <w:keepNext w:val="0"/>
              <w:keepLines w:val="0"/>
              <w:widowControl w:val="0"/>
              <w:pBdr>
                <w:top w:val="single" w:sz="0" w:space="0" w:color="FE0000"/>
                <w:left w:val="single" w:sz="0" w:space="0" w:color="FE0000"/>
                <w:bottom w:val="single" w:sz="0" w:space="0" w:color="FE0000"/>
                <w:right w:val="single" w:sz="0" w:space="0" w:color="FE0000"/>
              </w:pBdr>
              <w:shd w:val="clear" w:color="auto" w:fill="FE0000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color w:val="FFFFFF"/>
                <w:sz w:val="12"/>
                <w:szCs w:val="12"/>
                <w:lang w:val="pt-PT" w:eastAsia="pt-PT" w:bidi="pt-PT"/>
              </w:rPr>
              <w:t xml:space="preserve">PARÂMETROS </w:t>
            </w:r>
            <w:r>
              <w:rPr>
                <w:rStyle w:val="CharStyle7"/>
                <w:color w:val="FFFFFF"/>
                <w:sz w:val="12"/>
                <w:szCs w:val="12"/>
              </w:rPr>
              <w:t xml:space="preserve">PARA </w:t>
            </w:r>
            <w:r>
              <w:rPr>
                <w:rStyle w:val="CharStyle7"/>
                <w:color w:val="FFFFFF"/>
                <w:sz w:val="12"/>
                <w:szCs w:val="12"/>
                <w:lang w:val="pt-PT" w:eastAsia="pt-PT" w:bidi="pt-PT"/>
              </w:rPr>
              <w:t>AFERIÇÃO</w:t>
            </w:r>
          </w:p>
        </w:tc>
      </w:tr>
      <w:tr>
        <w:trPr>
          <w:trHeight w:val="941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color w:val="231F20"/>
                <w:sz w:val="8"/>
                <w:szCs w:val="8"/>
              </w:rPr>
              <w:t xml:space="preserve">Matricular 100% (cem por cento) das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crianças,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de acordo com o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número </w:t>
            </w:r>
            <w:r>
              <w:rPr>
                <w:rStyle w:val="CharStyle7"/>
                <w:color w:val="231F20"/>
                <w:sz w:val="8"/>
                <w:szCs w:val="8"/>
              </w:rPr>
              <w:t>de atendimento previsto para a unidade escolar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Efetivar as </w:t>
            </w:r>
            <w:r>
              <w:rPr>
                <w:rStyle w:val="CharStyle7"/>
                <w:lang w:val="pt-PT" w:eastAsia="pt-PT" w:bidi="pt-PT"/>
              </w:rPr>
              <w:t xml:space="preserve">matrículas </w:t>
            </w:r>
            <w:r>
              <w:rPr>
                <w:rStyle w:val="CharStyle7"/>
              </w:rPr>
              <w:t xml:space="preserve">das </w:t>
            </w:r>
            <w:r>
              <w:rPr>
                <w:rStyle w:val="CharStyle7"/>
                <w:lang w:val="pt-PT" w:eastAsia="pt-PT" w:bidi="pt-PT"/>
              </w:rPr>
              <w:t xml:space="preserve">crianças </w:t>
            </w:r>
            <w:r>
              <w:rPr>
                <w:rStyle w:val="CharStyle7"/>
              </w:rPr>
              <w:t xml:space="preserve">encaminhadas pela Secretaria de </w:t>
            </w:r>
            <w:r>
              <w:rPr>
                <w:rStyle w:val="CharStyle7"/>
                <w:lang w:val="pt-PT" w:eastAsia="pt-PT" w:bidi="pt-PT"/>
              </w:rPr>
              <w:t>Educação.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88" w:lineRule="auto"/>
              <w:ind w:left="18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Através </w:t>
            </w:r>
            <w:r>
              <w:rPr>
                <w:rStyle w:val="CharStyle7"/>
                <w:sz w:val="8"/>
                <w:szCs w:val="8"/>
              </w:rPr>
              <w:t xml:space="preserve">de consulta ao sistema da Rede Municipal de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>Educação.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18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>0 a 100%</w:t>
            </w:r>
          </w:p>
        </w:tc>
      </w:tr>
      <w:tr>
        <w:trPr>
          <w:trHeight w:val="9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7"/>
                <w:color w:val="231F20"/>
                <w:sz w:val="9"/>
                <w:szCs w:val="9"/>
              </w:rPr>
              <w:t xml:space="preserve">Acompanhar e tomar as devidas </w:t>
            </w:r>
            <w:r>
              <w:rPr>
                <w:rStyle w:val="CharStyle7"/>
                <w:color w:val="231F20"/>
                <w:sz w:val="9"/>
                <w:szCs w:val="9"/>
                <w:lang w:val="pt-PT" w:eastAsia="pt-PT" w:bidi="pt-PT"/>
              </w:rPr>
              <w:t xml:space="preserve">providências </w:t>
            </w:r>
            <w:r>
              <w:rPr>
                <w:rStyle w:val="CharStyle7"/>
                <w:color w:val="231F20"/>
                <w:sz w:val="9"/>
                <w:szCs w:val="9"/>
              </w:rPr>
              <w:t xml:space="preserve">para assegurar a </w:t>
            </w:r>
            <w:r>
              <w:rPr>
                <w:rStyle w:val="CharStyle7"/>
                <w:color w:val="231F20"/>
                <w:sz w:val="9"/>
                <w:szCs w:val="9"/>
                <w:lang w:val="pt-PT" w:eastAsia="pt-PT" w:bidi="pt-PT"/>
              </w:rPr>
              <w:t xml:space="preserve">frequência </w:t>
            </w:r>
            <w:r>
              <w:rPr>
                <w:rStyle w:val="CharStyle7"/>
                <w:color w:val="231F20"/>
                <w:sz w:val="9"/>
                <w:szCs w:val="9"/>
              </w:rPr>
              <w:t xml:space="preserve">de todas as </w:t>
            </w:r>
            <w:r>
              <w:rPr>
                <w:rStyle w:val="CharStyle7"/>
                <w:color w:val="231F20"/>
                <w:sz w:val="9"/>
                <w:szCs w:val="9"/>
                <w:lang w:val="pt-PT" w:eastAsia="pt-PT" w:bidi="pt-PT"/>
              </w:rPr>
              <w:t>crianças;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A </w:t>
            </w:r>
            <w:r>
              <w:rPr>
                <w:rStyle w:val="CharStyle7"/>
                <w:lang w:val="pt-PT" w:eastAsia="pt-PT" w:bidi="pt-PT"/>
              </w:rPr>
              <w:t xml:space="preserve">frequência </w:t>
            </w:r>
            <w:r>
              <w:rPr>
                <w:rStyle w:val="CharStyle7"/>
              </w:rPr>
              <w:t xml:space="preserve">das </w:t>
            </w:r>
            <w:r>
              <w:rPr>
                <w:rStyle w:val="CharStyle7"/>
                <w:lang w:val="pt-PT" w:eastAsia="pt-PT" w:bidi="pt-PT"/>
              </w:rPr>
              <w:t xml:space="preserve">crianças será </w:t>
            </w:r>
            <w:r>
              <w:rPr>
                <w:rStyle w:val="CharStyle7"/>
              </w:rPr>
              <w:t xml:space="preserve">acompanhada </w:t>
            </w:r>
            <w:r>
              <w:rPr>
                <w:rStyle w:val="CharStyle7"/>
                <w:lang w:val="pt-PT" w:eastAsia="pt-PT" w:bidi="pt-PT"/>
              </w:rPr>
              <w:t xml:space="preserve">através </w:t>
            </w:r>
            <w:r>
              <w:rPr>
                <w:rStyle w:val="CharStyle7"/>
              </w:rPr>
              <w:t xml:space="preserve">de registros </w:t>
            </w:r>
            <w:r>
              <w:rPr>
                <w:rStyle w:val="CharStyle7"/>
                <w:lang w:val="pt-PT" w:eastAsia="pt-PT" w:bidi="pt-PT"/>
              </w:rPr>
              <w:t>próprios.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 xml:space="preserve">Consulta as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anotações </w:t>
            </w:r>
            <w:r>
              <w:rPr>
                <w:rStyle w:val="CharStyle7"/>
                <w:sz w:val="8"/>
                <w:szCs w:val="8"/>
              </w:rPr>
              <w:t xml:space="preserve">efetuadas nos Registros de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Ação </w:t>
            </w:r>
            <w:r>
              <w:rPr>
                <w:rStyle w:val="CharStyle7"/>
                <w:sz w:val="8"/>
                <w:szCs w:val="8"/>
              </w:rPr>
              <w:t xml:space="preserve">Supervisora realizada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através </w:t>
            </w:r>
            <w:r>
              <w:rPr>
                <w:rStyle w:val="CharStyle7"/>
                <w:sz w:val="8"/>
                <w:szCs w:val="8"/>
              </w:rPr>
              <w:t>de visitas “in loco” mensalmente.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Média </w:t>
            </w:r>
            <w:r>
              <w:rPr>
                <w:rStyle w:val="CharStyle7"/>
                <w:sz w:val="8"/>
                <w:szCs w:val="8"/>
              </w:rPr>
              <w:t>Geral da Unidade Escolar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>Baixa Frequencia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>Alunos Frequentes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8"/>
          <w:pgMar w:top="2102" w:right="1747" w:bottom="1115" w:left="1728" w:header="1674" w:footer="687" w:gutter="0"/>
          <w:pgNumType w:start="1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1982"/>
        <w:gridCol w:w="2722"/>
        <w:gridCol w:w="3730"/>
      </w:tblGrid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01B0F1"/>
            <w:vAlign w:val="center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 xml:space="preserve">PLANO DE TRABALHO - TERMO DE ADITAMENTO / </w:t>
            </w:r>
            <w:r>
              <w:rPr>
                <w:rStyle w:val="CharStyle7"/>
                <w:sz w:val="12"/>
                <w:szCs w:val="12"/>
                <w:lang w:val="pt-PT" w:eastAsia="pt-PT" w:bidi="pt-PT"/>
              </w:rPr>
              <w:t xml:space="preserve">PRORROGAÇÃO </w:t>
            </w:r>
            <w:r>
              <w:rPr>
                <w:rStyle w:val="CharStyle7"/>
                <w:sz w:val="12"/>
                <w:szCs w:val="12"/>
              </w:rPr>
              <w:t>A PARTIR DE __26__/_05__/2024.</w:t>
            </w:r>
          </w:p>
        </w:tc>
      </w:tr>
      <w:tr>
        <w:trPr>
          <w:trHeight w:val="9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120" w:after="0" w:line="314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color w:val="231F20"/>
                <w:sz w:val="8"/>
                <w:szCs w:val="8"/>
              </w:rPr>
              <w:t>Garantir 100%(cem por cento) de gratuidade no atendimento;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Em conformidade com </w:t>
            </w:r>
            <w:r>
              <w:rPr>
                <w:rStyle w:val="CharStyle7"/>
                <w:sz w:val="14"/>
                <w:szCs w:val="14"/>
                <w:vertAlign w:val="superscript"/>
              </w:rPr>
              <w:t>1</w:t>
            </w:r>
            <w:r>
              <w:rPr>
                <w:rStyle w:val="CharStyle7"/>
              </w:rPr>
              <w:t>a</w:t>
            </w:r>
            <w:r>
              <w:rPr>
                <w:rStyle w:val="CharStyle7"/>
                <w:sz w:val="14"/>
                <w:szCs w:val="14"/>
                <w:vertAlign w:val="superscript"/>
              </w:rPr>
              <w:t>.</w:t>
            </w:r>
            <w:r>
              <w:rPr>
                <w:rStyle w:val="CharStyle7"/>
              </w:rPr>
              <w:t xml:space="preserve">s </w:t>
            </w:r>
            <w:r>
              <w:rPr>
                <w:rStyle w:val="CharStyle7"/>
                <w:sz w:val="14"/>
                <w:szCs w:val="14"/>
                <w:vertAlign w:val="superscript"/>
                <w:lang w:val="pt-PT" w:eastAsia="pt-PT" w:bidi="pt-PT"/>
              </w:rPr>
              <w:t>D</w:t>
            </w:r>
            <w:r>
              <w:rPr>
                <w:rStyle w:val="CharStyle7"/>
                <w:lang w:val="pt-PT" w:eastAsia="pt-PT" w:bidi="pt-PT"/>
              </w:rPr>
              <w:t>cl</w:t>
            </w:r>
            <w:r>
              <w:rPr>
                <w:rStyle w:val="CharStyle7"/>
                <w:sz w:val="14"/>
                <w:szCs w:val="14"/>
                <w:vertAlign w:val="superscript"/>
                <w:lang w:val="pt-PT" w:eastAsia="pt-PT" w:bidi="pt-PT"/>
              </w:rPr>
              <w:t>A</w:t>
            </w:r>
            <w:r>
              <w:rPr>
                <w:rStyle w:val="CharStyle7"/>
                <w:lang w:val="pt-PT" w:eastAsia="pt-PT" w:bidi="pt-PT"/>
              </w:rPr>
              <w:t>áu</w:t>
            </w:r>
            <w:r>
              <w:rPr>
                <w:rStyle w:val="CharStyle7"/>
                <w:sz w:val="14"/>
                <w:szCs w:val="14"/>
                <w:vertAlign w:val="superscript"/>
                <w:lang w:val="pt-PT" w:eastAsia="pt-PT" w:bidi="pt-PT"/>
              </w:rPr>
              <w:t>D</w:t>
            </w:r>
            <w:r>
              <w:rPr>
                <w:rStyle w:val="CharStyle7"/>
                <w:lang w:val="pt-PT" w:eastAsia="pt-PT" w:bidi="pt-PT"/>
              </w:rPr>
              <w:t>su</w:t>
            </w:r>
            <w:r>
              <w:rPr>
                <w:rStyle w:val="CharStyle7"/>
                <w:sz w:val="14"/>
                <w:szCs w:val="14"/>
                <w:vertAlign w:val="superscript"/>
                <w:lang w:val="pt-PT" w:eastAsia="pt-PT" w:bidi="pt-PT"/>
              </w:rPr>
              <w:t>O</w:t>
            </w:r>
            <w:r>
              <w:rPr>
                <w:rStyle w:val="CharStyle7"/>
                <w:lang w:val="pt-PT" w:eastAsia="pt-PT" w:bidi="pt-PT"/>
              </w:rPr>
              <w:t>la</w:t>
            </w:r>
            <w:r>
              <w:rPr>
                <w:rStyle w:val="CharStyle7"/>
                <w:sz w:val="14"/>
                <w:szCs w:val="14"/>
                <w:vertAlign w:val="superscript"/>
                <w:lang w:val="pt-PT" w:eastAsia="pt-PT" w:bidi="pt-PT"/>
              </w:rPr>
              <w:t>S</w:t>
            </w:r>
            <w:r>
              <w:rPr>
                <w:rStyle w:val="CharStyle7"/>
                <w:lang w:val="pt-PT" w:eastAsia="pt-PT" w:bidi="pt-PT"/>
              </w:rPr>
              <w:t xml:space="preserve">s </w:t>
            </w:r>
            <w:r>
              <w:rPr>
                <w:rStyle w:val="CharStyle7"/>
                <w:sz w:val="14"/>
                <w:szCs w:val="14"/>
                <w:vertAlign w:val="superscript"/>
              </w:rPr>
              <w:t>D</w:t>
            </w:r>
            <w:r>
              <w:rPr>
                <w:rStyle w:val="CharStyle7"/>
              </w:rPr>
              <w:t>d</w:t>
            </w:r>
            <w:r>
              <w:rPr>
                <w:rStyle w:val="CharStyle7"/>
                <w:sz w:val="14"/>
                <w:szCs w:val="14"/>
                <w:vertAlign w:val="superscript"/>
              </w:rPr>
              <w:t>A</w:t>
            </w:r>
            <w:r>
              <w:rPr>
                <w:rStyle w:val="CharStyle7"/>
              </w:rPr>
              <w:t>o T</w:t>
            </w:r>
            <w:r>
              <w:rPr>
                <w:rStyle w:val="CharStyle7"/>
                <w:sz w:val="14"/>
                <w:szCs w:val="14"/>
                <w:vertAlign w:val="superscript"/>
              </w:rPr>
              <w:t>E</w:t>
            </w:r>
            <w:r>
              <w:rPr>
                <w:rStyle w:val="CharStyle7"/>
              </w:rPr>
              <w:t>e</w:t>
            </w:r>
            <w:r>
              <w:rPr>
                <w:rStyle w:val="CharStyle7"/>
                <w:sz w:val="14"/>
                <w:szCs w:val="14"/>
                <w:vertAlign w:val="superscript"/>
              </w:rPr>
              <w:t>N</w:t>
            </w:r>
            <w:r>
              <w:rPr>
                <w:rStyle w:val="CharStyle7"/>
              </w:rPr>
              <w:t>rm</w:t>
            </w:r>
            <w:r>
              <w:rPr>
                <w:rStyle w:val="CharStyle7"/>
                <w:sz w:val="14"/>
                <w:szCs w:val="14"/>
                <w:vertAlign w:val="superscript"/>
              </w:rPr>
              <w:t>TI</w:t>
            </w:r>
            <w:r>
              <w:rPr>
                <w:rStyle w:val="CharStyle7"/>
              </w:rPr>
              <w:t>o</w:t>
            </w:r>
            <w:r>
              <w:rPr>
                <w:rStyle w:val="CharStyle7"/>
                <w:sz w:val="14"/>
                <w:szCs w:val="14"/>
                <w:vertAlign w:val="superscript"/>
              </w:rPr>
              <w:t xml:space="preserve">DADE P </w:t>
            </w:r>
            <w:r>
              <w:rPr>
                <w:rStyle w:val="CharStyle7"/>
              </w:rPr>
              <w:t xml:space="preserve">de </w:t>
            </w:r>
            <w:r>
              <w:rPr>
                <w:rStyle w:val="CharStyle7"/>
                <w:lang w:val="pt-PT" w:eastAsia="pt-PT" w:bidi="pt-PT"/>
              </w:rPr>
              <w:t>Colaboração.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7"/>
                <w:sz w:val="12"/>
                <w:szCs w:val="12"/>
              </w:rPr>
              <w:t>A</w:t>
            </w:r>
            <w:r>
              <w:rPr>
                <w:rStyle w:val="CharStyle7"/>
                <w:sz w:val="9"/>
                <w:szCs w:val="9"/>
              </w:rPr>
              <w:t>R</w:t>
            </w:r>
            <w:r>
              <w:rPr>
                <w:rStyle w:val="CharStyle7"/>
                <w:sz w:val="12"/>
                <w:szCs w:val="12"/>
              </w:rPr>
              <w:t>R</w:t>
            </w:r>
            <w:r>
              <w:rPr>
                <w:rStyle w:val="CharStyle7"/>
                <w:sz w:val="9"/>
                <w:szCs w:val="9"/>
              </w:rPr>
              <w:t>eg</w:t>
            </w:r>
            <w:r>
              <w:rPr>
                <w:rStyle w:val="CharStyle7"/>
                <w:sz w:val="12"/>
                <w:szCs w:val="12"/>
              </w:rPr>
              <w:t>C</w:t>
            </w:r>
            <w:r>
              <w:rPr>
                <w:rStyle w:val="CharStyle7"/>
                <w:sz w:val="9"/>
                <w:szCs w:val="9"/>
              </w:rPr>
              <w:t>i</w:t>
            </w:r>
            <w:r>
              <w:rPr>
                <w:rStyle w:val="CharStyle7"/>
                <w:sz w:val="12"/>
                <w:szCs w:val="12"/>
              </w:rPr>
              <w:t>E</w:t>
            </w:r>
            <w:r>
              <w:rPr>
                <w:rStyle w:val="CharStyle7"/>
                <w:sz w:val="9"/>
                <w:szCs w:val="9"/>
              </w:rPr>
              <w:t>st</w:t>
            </w:r>
            <w:r>
              <w:rPr>
                <w:rStyle w:val="CharStyle7"/>
                <w:sz w:val="12"/>
                <w:szCs w:val="12"/>
              </w:rPr>
              <w:t>I</w:t>
            </w:r>
            <w:r>
              <w:rPr>
                <w:rStyle w:val="CharStyle7"/>
                <w:sz w:val="9"/>
                <w:szCs w:val="9"/>
              </w:rPr>
              <w:t>r</w:t>
            </w:r>
            <w:r>
              <w:rPr>
                <w:rStyle w:val="CharStyle7"/>
                <w:sz w:val="12"/>
                <w:szCs w:val="12"/>
              </w:rPr>
              <w:t>R</w:t>
            </w:r>
            <w:r>
              <w:rPr>
                <w:rStyle w:val="CharStyle7"/>
                <w:sz w:val="9"/>
                <w:szCs w:val="9"/>
              </w:rPr>
              <w:t>os</w:t>
            </w:r>
            <w:r>
              <w:rPr>
                <w:rStyle w:val="CharStyle7"/>
                <w:sz w:val="12"/>
                <w:szCs w:val="12"/>
              </w:rPr>
              <w:t>A</w:t>
            </w:r>
            <w:r>
              <w:rPr>
                <w:rStyle w:val="CharStyle7"/>
                <w:sz w:val="9"/>
                <w:szCs w:val="9"/>
              </w:rPr>
              <w:t xml:space="preserve">em arquivos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próprios </w:t>
            </w:r>
            <w:r>
              <w:rPr>
                <w:rStyle w:val="CharStyle7"/>
                <w:sz w:val="9"/>
                <w:szCs w:val="9"/>
              </w:rPr>
              <w:t xml:space="preserve">da SE (se houver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denúncia) além </w:t>
            </w:r>
            <w:r>
              <w:rPr>
                <w:rStyle w:val="CharStyle7"/>
                <w:sz w:val="9"/>
                <w:szCs w:val="9"/>
              </w:rPr>
              <w:t xml:space="preserve">das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anotações </w:t>
            </w:r>
            <w:r>
              <w:rPr>
                <w:rStyle w:val="CharStyle7"/>
                <w:sz w:val="9"/>
                <w:szCs w:val="9"/>
              </w:rPr>
              <w:t xml:space="preserve">efetuadas nos Registros de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Ação </w:t>
            </w:r>
            <w:r>
              <w:rPr>
                <w:rStyle w:val="CharStyle7"/>
                <w:sz w:val="9"/>
                <w:szCs w:val="9"/>
              </w:rPr>
              <w:t xml:space="preserve">Supervisora realizada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através </w:t>
            </w:r>
            <w:r>
              <w:rPr>
                <w:rStyle w:val="CharStyle7"/>
                <w:sz w:val="9"/>
                <w:szCs w:val="9"/>
              </w:rPr>
              <w:t>de visitas “in loco” mensalmente.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>Cumpriu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Não </w:t>
            </w:r>
            <w:r>
              <w:rPr>
                <w:rStyle w:val="CharStyle7"/>
                <w:sz w:val="8"/>
                <w:szCs w:val="8"/>
              </w:rPr>
              <w:t>Cumpriu</w:t>
            </w:r>
          </w:p>
        </w:tc>
      </w:tr>
      <w:tr>
        <w:trPr>
          <w:trHeight w:val="14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color w:val="231F20"/>
                <w:sz w:val="8"/>
                <w:szCs w:val="8"/>
              </w:rPr>
              <w:t xml:space="preserve">Garantir a limpeza a limpeza, higiene e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organização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de todos os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espaços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para o pleno funcionamento da unidade escolar, a fim de assegurar um ambiente de qualidade para as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>crianças;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A </w:t>
            </w:r>
            <w:r>
              <w:rPr>
                <w:rStyle w:val="CharStyle7"/>
                <w:lang w:val="pt-PT" w:eastAsia="pt-PT" w:bidi="pt-PT"/>
              </w:rPr>
              <w:t xml:space="preserve">Organização </w:t>
            </w:r>
            <w:r>
              <w:rPr>
                <w:rStyle w:val="CharStyle7"/>
              </w:rPr>
              <w:t xml:space="preserve">visa a limpeza e higiene mantendo a </w:t>
            </w:r>
            <w:r>
              <w:rPr>
                <w:rStyle w:val="CharStyle7"/>
                <w:lang w:val="pt-PT" w:eastAsia="pt-PT" w:bidi="pt-PT"/>
              </w:rPr>
              <w:t xml:space="preserve">conscientização </w:t>
            </w:r>
            <w:r>
              <w:rPr>
                <w:rStyle w:val="CharStyle7"/>
              </w:rPr>
              <w:t xml:space="preserve">de todos e </w:t>
            </w:r>
            <w:r>
              <w:rPr>
                <w:rStyle w:val="CharStyle7"/>
                <w:lang w:val="pt-PT" w:eastAsia="pt-PT" w:bidi="pt-PT"/>
              </w:rPr>
              <w:t xml:space="preserve">funcionários necessários </w:t>
            </w:r>
            <w:r>
              <w:rPr>
                <w:rStyle w:val="CharStyle7"/>
              </w:rPr>
              <w:t xml:space="preserve">para a </w:t>
            </w:r>
            <w:r>
              <w:rPr>
                <w:rStyle w:val="CharStyle7"/>
                <w:lang w:val="pt-PT" w:eastAsia="pt-PT" w:bidi="pt-PT"/>
              </w:rPr>
              <w:t xml:space="preserve">manutenção </w:t>
            </w:r>
            <w:r>
              <w:rPr>
                <w:rStyle w:val="CharStyle7"/>
              </w:rPr>
              <w:t xml:space="preserve">dos </w:t>
            </w:r>
            <w:r>
              <w:rPr>
                <w:rStyle w:val="CharStyle7"/>
                <w:lang w:val="pt-PT" w:eastAsia="pt-PT" w:bidi="pt-PT"/>
              </w:rPr>
              <w:t xml:space="preserve">espaços, além </w:t>
            </w:r>
            <w:r>
              <w:rPr>
                <w:rStyle w:val="CharStyle7"/>
              </w:rPr>
              <w:t xml:space="preserve">de </w:t>
            </w:r>
            <w:r>
              <w:rPr>
                <w:rStyle w:val="CharStyle7"/>
                <w:lang w:val="pt-PT" w:eastAsia="pt-PT" w:bidi="pt-PT"/>
              </w:rPr>
              <w:t xml:space="preserve">manutenção periódica </w:t>
            </w:r>
            <w:r>
              <w:rPr>
                <w:rStyle w:val="CharStyle7"/>
              </w:rPr>
              <w:t>da unidade escolar.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 xml:space="preserve">Registro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fotográfico </w:t>
            </w:r>
            <w:r>
              <w:rPr>
                <w:rStyle w:val="CharStyle7"/>
                <w:sz w:val="8"/>
                <w:szCs w:val="8"/>
              </w:rPr>
              <w:t>em todas as visitas. 0 a 100%</w:t>
            </w:r>
          </w:p>
        </w:tc>
      </w:tr>
      <w:tr>
        <w:trPr>
          <w:trHeight w:val="105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color w:val="231F20"/>
                <w:sz w:val="8"/>
                <w:szCs w:val="8"/>
              </w:rPr>
              <w:t>Manter o quadro de recursos humanos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Conforme necessidade, de acordo com a </w:t>
            </w:r>
            <w:r>
              <w:rPr>
                <w:rStyle w:val="CharStyle7"/>
                <w:lang w:val="pt-PT" w:eastAsia="pt-PT" w:bidi="pt-PT"/>
              </w:rPr>
              <w:t>legislação específica.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 xml:space="preserve">Registro durante as visitas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periódicas, </w:t>
            </w:r>
            <w:r>
              <w:rPr>
                <w:rStyle w:val="CharStyle7"/>
                <w:sz w:val="9"/>
                <w:szCs w:val="9"/>
              </w:rPr>
              <w:t>comparando com o Plano de Trabalho.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>0 a 100%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319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color w:val="231F20"/>
                <w:sz w:val="8"/>
                <w:szCs w:val="8"/>
              </w:rPr>
              <w:t xml:space="preserve">Garantir a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formação </w:t>
            </w:r>
            <w:r>
              <w:rPr>
                <w:rStyle w:val="CharStyle7"/>
                <w:color w:val="231F20"/>
                <w:sz w:val="8"/>
                <w:szCs w:val="8"/>
              </w:rPr>
              <w:t>continuada dos profissionais de acordo com as propostas da 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A </w:t>
            </w:r>
            <w:r>
              <w:rPr>
                <w:rStyle w:val="CharStyle7"/>
                <w:lang w:val="pt-PT" w:eastAsia="pt-PT" w:bidi="pt-PT"/>
              </w:rPr>
              <w:t xml:space="preserve">Organização </w:t>
            </w:r>
            <w:r>
              <w:rPr>
                <w:rStyle w:val="CharStyle7"/>
              </w:rPr>
              <w:t xml:space="preserve">se compromete com a </w:t>
            </w:r>
            <w:r>
              <w:rPr>
                <w:rStyle w:val="CharStyle7"/>
                <w:lang w:val="pt-PT" w:eastAsia="pt-PT" w:bidi="pt-PT"/>
              </w:rPr>
              <w:t xml:space="preserve">formação </w:t>
            </w:r>
            <w:r>
              <w:rPr>
                <w:rStyle w:val="CharStyle7"/>
              </w:rPr>
              <w:t>continuada de todos os seus profissionais.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 xml:space="preserve">Acompanhamento das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formações </w:t>
            </w:r>
            <w:r>
              <w:rPr>
                <w:rStyle w:val="CharStyle7"/>
                <w:sz w:val="9"/>
                <w:szCs w:val="9"/>
              </w:rPr>
              <w:t xml:space="preserve">quando oferecidas pela SE e pela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própria Instituição, através </w:t>
            </w:r>
            <w:r>
              <w:rPr>
                <w:rStyle w:val="CharStyle7"/>
                <w:sz w:val="9"/>
                <w:szCs w:val="9"/>
              </w:rPr>
              <w:t xml:space="preserve">de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reuniões </w:t>
            </w:r>
            <w:r>
              <w:rPr>
                <w:rStyle w:val="CharStyle7"/>
                <w:sz w:val="9"/>
                <w:szCs w:val="9"/>
              </w:rPr>
              <w:t>com a equipe gestora da unidade escolar.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>Cumpriu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Não </w:t>
            </w:r>
            <w:r>
              <w:rPr>
                <w:rStyle w:val="CharStyle7"/>
                <w:sz w:val="8"/>
                <w:szCs w:val="8"/>
              </w:rPr>
              <w:t>Cumpriu</w:t>
            </w:r>
          </w:p>
        </w:tc>
      </w:tr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color w:val="231F20"/>
                <w:sz w:val="8"/>
                <w:szCs w:val="8"/>
              </w:rPr>
              <w:t xml:space="preserve">Manter organizada e atualizada 100% (cem por cento) da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documentação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da Unidade Educacional, das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crianças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atendidas e dos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>funcionários.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A </w:t>
            </w:r>
            <w:r>
              <w:rPr>
                <w:rStyle w:val="CharStyle7"/>
                <w:lang w:val="pt-PT" w:eastAsia="pt-PT" w:bidi="pt-PT"/>
              </w:rPr>
              <w:t xml:space="preserve">Organização </w:t>
            </w:r>
            <w:r>
              <w:rPr>
                <w:rStyle w:val="CharStyle7"/>
              </w:rPr>
              <w:t xml:space="preserve">se compromete a arquivar de maneira adequada e de acordo com a </w:t>
            </w:r>
            <w:r>
              <w:rPr>
                <w:rStyle w:val="CharStyle7"/>
                <w:lang w:val="pt-PT" w:eastAsia="pt-PT" w:bidi="pt-PT"/>
              </w:rPr>
              <w:t xml:space="preserve">legislação </w:t>
            </w:r>
            <w:r>
              <w:rPr>
                <w:rStyle w:val="CharStyle7"/>
              </w:rPr>
              <w:t xml:space="preserve">vigente toda a </w:t>
            </w:r>
            <w:r>
              <w:rPr>
                <w:rStyle w:val="CharStyle7"/>
                <w:lang w:val="pt-PT" w:eastAsia="pt-PT" w:bidi="pt-PT"/>
              </w:rPr>
              <w:t xml:space="preserve">documentação </w:t>
            </w:r>
            <w:r>
              <w:rPr>
                <w:rStyle w:val="CharStyle7"/>
              </w:rPr>
              <w:t xml:space="preserve">de </w:t>
            </w:r>
            <w:r>
              <w:rPr>
                <w:rStyle w:val="CharStyle7"/>
                <w:lang w:val="pt-PT" w:eastAsia="pt-PT" w:bidi="pt-PT"/>
              </w:rPr>
              <w:t xml:space="preserve">crianças </w:t>
            </w:r>
            <w:r>
              <w:rPr>
                <w:rStyle w:val="CharStyle7"/>
              </w:rPr>
              <w:t xml:space="preserve">e </w:t>
            </w:r>
            <w:r>
              <w:rPr>
                <w:rStyle w:val="CharStyle7"/>
                <w:lang w:val="pt-PT" w:eastAsia="pt-PT" w:bidi="pt-PT"/>
              </w:rPr>
              <w:t>funcionários.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 xml:space="preserve">Conferencias durante as visitas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>periódicas.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>Cumpriu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Não </w:t>
            </w:r>
            <w:r>
              <w:rPr>
                <w:rStyle w:val="CharStyle7"/>
                <w:sz w:val="8"/>
                <w:szCs w:val="8"/>
              </w:rPr>
              <w:t>Cumpriu</w:t>
            </w:r>
          </w:p>
        </w:tc>
      </w:tr>
      <w:tr>
        <w:trPr>
          <w:trHeight w:val="11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322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color w:val="231F20"/>
                <w:sz w:val="8"/>
                <w:szCs w:val="8"/>
              </w:rPr>
              <w:t xml:space="preserve">Garantir uma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alimentação saudável,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de qualidade e com boa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apresentação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a 100% (cem por cento) das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crianças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atendidas, segundo o disposto no Programa de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Alimentação </w:t>
            </w:r>
            <w:r>
              <w:rPr>
                <w:rStyle w:val="CharStyle7"/>
                <w:color w:val="231F20"/>
                <w:sz w:val="8"/>
                <w:szCs w:val="8"/>
              </w:rPr>
              <w:t>Escolar (PNAE);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Em conformidade com as </w:t>
            </w:r>
            <w:r>
              <w:rPr>
                <w:rStyle w:val="CharStyle7"/>
                <w:lang w:val="pt-PT" w:eastAsia="pt-PT" w:bidi="pt-PT"/>
              </w:rPr>
              <w:t xml:space="preserve">cláusulas </w:t>
            </w:r>
            <w:r>
              <w:rPr>
                <w:rStyle w:val="CharStyle7"/>
              </w:rPr>
              <w:t xml:space="preserve">do Termo de </w:t>
            </w:r>
            <w:r>
              <w:rPr>
                <w:rStyle w:val="CharStyle7"/>
                <w:lang w:val="pt-PT" w:eastAsia="pt-PT" w:bidi="pt-PT"/>
              </w:rPr>
              <w:t>Colaboração.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7"/>
                <w:sz w:val="9"/>
                <w:szCs w:val="9"/>
              </w:rPr>
              <w:t xml:space="preserve">Acompanhamento durante as visitas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periódicas </w:t>
            </w:r>
            <w:r>
              <w:rPr>
                <w:rStyle w:val="CharStyle7"/>
                <w:sz w:val="9"/>
                <w:szCs w:val="9"/>
              </w:rPr>
              <w:t xml:space="preserve">e, quando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necessário, </w:t>
            </w:r>
            <w:r>
              <w:rPr>
                <w:rStyle w:val="CharStyle7"/>
                <w:sz w:val="9"/>
                <w:szCs w:val="9"/>
              </w:rPr>
              <w:t xml:space="preserve">junto a equipe de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Nutrição </w:t>
            </w:r>
            <w:r>
              <w:rPr>
                <w:rStyle w:val="CharStyle7"/>
                <w:sz w:val="9"/>
                <w:szCs w:val="9"/>
              </w:rPr>
              <w:t>da SE.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>Cumpriu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Não </w:t>
            </w:r>
            <w:r>
              <w:rPr>
                <w:rStyle w:val="CharStyle7"/>
                <w:sz w:val="8"/>
                <w:szCs w:val="8"/>
              </w:rPr>
              <w:t>Cumpriu</w:t>
            </w:r>
          </w:p>
        </w:tc>
      </w:tr>
      <w:tr>
        <w:trPr>
          <w:trHeight w:val="10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color w:val="231F20"/>
                <w:sz w:val="8"/>
                <w:szCs w:val="8"/>
              </w:rPr>
              <w:t xml:space="preserve">Garantir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condições,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ambientes e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conservação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dos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espaços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adequados para o bem-estar e o desenvolvimento integral de todas as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crianças </w:t>
            </w:r>
            <w:r>
              <w:rPr>
                <w:rStyle w:val="CharStyle7"/>
                <w:color w:val="231F20"/>
                <w:sz w:val="8"/>
                <w:szCs w:val="8"/>
              </w:rPr>
              <w:t>atendidas;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 xml:space="preserve">Manutenção periódica </w:t>
            </w:r>
            <w:r>
              <w:rPr>
                <w:rStyle w:val="CharStyle7"/>
              </w:rPr>
              <w:t>estrutural da unidade escolar.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9"/>
                <w:szCs w:val="9"/>
              </w:rPr>
              <w:t xml:space="preserve">Visitas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periódicas </w:t>
            </w:r>
            <w:r>
              <w:rPr>
                <w:rStyle w:val="CharStyle7"/>
                <w:sz w:val="9"/>
                <w:szCs w:val="9"/>
              </w:rPr>
              <w:t xml:space="preserve">pela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Supervisão </w:t>
            </w:r>
            <w:r>
              <w:rPr>
                <w:rStyle w:val="CharStyle7"/>
                <w:sz w:val="9"/>
                <w:szCs w:val="9"/>
              </w:rPr>
              <w:t xml:space="preserve">e, quando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necessário </w:t>
            </w:r>
            <w:r>
              <w:rPr>
                <w:rStyle w:val="CharStyle7"/>
                <w:sz w:val="9"/>
                <w:szCs w:val="9"/>
              </w:rPr>
              <w:t xml:space="preserve">e pelo menos 1 vez ao ano, visita da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comissão </w:t>
            </w:r>
            <w:r>
              <w:rPr>
                <w:rStyle w:val="CharStyle7"/>
                <w:sz w:val="9"/>
                <w:szCs w:val="9"/>
              </w:rPr>
              <w:t xml:space="preserve">especial de vistoria. </w:t>
            </w:r>
            <w:r>
              <w:rPr>
                <w:rStyle w:val="CharStyle7"/>
                <w:sz w:val="8"/>
                <w:szCs w:val="8"/>
              </w:rPr>
              <w:t>Cumpriu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Não </w:t>
            </w:r>
            <w:r>
              <w:rPr>
                <w:rStyle w:val="CharStyle7"/>
                <w:sz w:val="8"/>
                <w:szCs w:val="8"/>
              </w:rPr>
              <w:t>Cumpriu</w:t>
            </w:r>
          </w:p>
        </w:tc>
      </w:tr>
      <w:tr>
        <w:trPr>
          <w:trHeight w:val="10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color w:val="231F20"/>
                <w:sz w:val="8"/>
                <w:szCs w:val="8"/>
              </w:rPr>
              <w:t xml:space="preserve">Implementar e manter instrumentos de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participação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da comunidade, garantindo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transparência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nas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ações </w:t>
            </w:r>
            <w:r>
              <w:rPr>
                <w:rStyle w:val="CharStyle7"/>
                <w:color w:val="231F20"/>
                <w:sz w:val="8"/>
                <w:szCs w:val="8"/>
              </w:rPr>
              <w:t>da Unidade Educacional;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A </w:t>
            </w:r>
            <w:r>
              <w:rPr>
                <w:rStyle w:val="CharStyle7"/>
                <w:lang w:val="pt-PT" w:eastAsia="pt-PT" w:bidi="pt-PT"/>
              </w:rPr>
              <w:t xml:space="preserve">Organização </w:t>
            </w:r>
            <w:r>
              <w:rPr>
                <w:rStyle w:val="CharStyle7"/>
              </w:rPr>
              <w:t xml:space="preserve">se compromete em envolver a comunidade em suas atividades afim de aproximar e fortalecer os </w:t>
            </w:r>
            <w:r>
              <w:rPr>
                <w:rStyle w:val="CharStyle7"/>
                <w:lang w:val="pt-PT" w:eastAsia="pt-PT" w:bidi="pt-PT"/>
              </w:rPr>
              <w:t xml:space="preserve">vínculos </w:t>
            </w:r>
            <w:r>
              <w:rPr>
                <w:rStyle w:val="CharStyle7"/>
              </w:rPr>
              <w:t xml:space="preserve">entre as </w:t>
            </w:r>
            <w:r>
              <w:rPr>
                <w:rStyle w:val="CharStyle7"/>
                <w:lang w:val="pt-PT" w:eastAsia="pt-PT" w:bidi="pt-PT"/>
              </w:rPr>
              <w:t xml:space="preserve">crianças </w:t>
            </w:r>
            <w:r>
              <w:rPr>
                <w:rStyle w:val="CharStyle7"/>
              </w:rPr>
              <w:t xml:space="preserve">os </w:t>
            </w:r>
            <w:r>
              <w:rPr>
                <w:rStyle w:val="CharStyle7"/>
                <w:lang w:val="pt-PT" w:eastAsia="pt-PT" w:bidi="pt-PT"/>
              </w:rPr>
              <w:t xml:space="preserve">responsáveis </w:t>
            </w:r>
            <w:r>
              <w:rPr>
                <w:rStyle w:val="CharStyle7"/>
              </w:rPr>
              <w:t>e a escola.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Consulta aos registros realizados pela unidade escolar, pesquisa de </w:t>
            </w:r>
            <w:r>
              <w:rPr>
                <w:rStyle w:val="CharStyle7"/>
                <w:lang w:val="pt-PT" w:eastAsia="pt-PT" w:bidi="pt-PT"/>
              </w:rPr>
              <w:t xml:space="preserve">satisfação </w:t>
            </w:r>
            <w:r>
              <w:rPr>
                <w:rStyle w:val="CharStyle7"/>
              </w:rPr>
              <w:t xml:space="preserve">junto aos </w:t>
            </w:r>
            <w:r>
              <w:rPr>
                <w:rStyle w:val="CharStyle7"/>
                <w:lang w:val="pt-PT" w:eastAsia="pt-PT" w:bidi="pt-PT"/>
              </w:rPr>
              <w:t xml:space="preserve">responsáveis, </w:t>
            </w:r>
            <w:r>
              <w:rPr>
                <w:rStyle w:val="CharStyle7"/>
              </w:rPr>
              <w:t>de forma anual.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rStyle w:val="CharStyle7"/>
              </w:rPr>
              <w:t>Nota de 0 a 10.</w:t>
            </w:r>
          </w:p>
        </w:tc>
      </w:tr>
      <w:tr>
        <w:trPr>
          <w:trHeight w:val="10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color w:val="231F20"/>
                <w:sz w:val="8"/>
                <w:szCs w:val="8"/>
              </w:rPr>
              <w:t xml:space="preserve">Proporcionar aprendizagens e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vivências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enriquecedoras para 100% (cem por cento) das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crianças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matriculadas em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consonância </w:t>
            </w:r>
            <w:r>
              <w:rPr>
                <w:rStyle w:val="CharStyle7"/>
                <w:color w:val="231F20"/>
                <w:sz w:val="8"/>
                <w:szCs w:val="8"/>
              </w:rPr>
              <w:t>com as diretrizes da SE;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A </w:t>
            </w:r>
            <w:r>
              <w:rPr>
                <w:rStyle w:val="CharStyle7"/>
                <w:lang w:val="pt-PT" w:eastAsia="pt-PT" w:bidi="pt-PT"/>
              </w:rPr>
              <w:t xml:space="preserve">Organização </w:t>
            </w:r>
            <w:r>
              <w:rPr>
                <w:rStyle w:val="CharStyle7"/>
              </w:rPr>
              <w:t xml:space="preserve">se compromete a seguir as diretrizes da Secretaria de </w:t>
            </w:r>
            <w:r>
              <w:rPr>
                <w:rStyle w:val="CharStyle7"/>
                <w:lang w:val="pt-PT" w:eastAsia="pt-PT" w:bidi="pt-PT"/>
              </w:rPr>
              <w:t xml:space="preserve">Educação, </w:t>
            </w:r>
            <w:r>
              <w:rPr>
                <w:rStyle w:val="CharStyle7"/>
              </w:rPr>
              <w:t xml:space="preserve">afim de garantir 100% do aprendizado e proporcionando </w:t>
            </w:r>
            <w:r>
              <w:rPr>
                <w:rStyle w:val="CharStyle7"/>
                <w:lang w:val="pt-PT" w:eastAsia="pt-PT" w:bidi="pt-PT"/>
              </w:rPr>
              <w:t xml:space="preserve">vivências </w:t>
            </w:r>
            <w:r>
              <w:rPr>
                <w:rStyle w:val="CharStyle7"/>
              </w:rPr>
              <w:t>enriquecedoras.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 xml:space="preserve">Projeto </w:t>
            </w:r>
            <w:r>
              <w:rPr>
                <w:rStyle w:val="CharStyle7"/>
                <w:lang w:val="pt-PT" w:eastAsia="pt-PT" w:bidi="pt-PT"/>
              </w:rPr>
              <w:t xml:space="preserve">Político Pedagógico </w:t>
            </w:r>
            <w:r>
              <w:rPr>
                <w:rStyle w:val="CharStyle7"/>
              </w:rPr>
              <w:t>aprovado.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Cumpriu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 xml:space="preserve">Não </w:t>
            </w:r>
            <w:r>
              <w:rPr>
                <w:rStyle w:val="CharStyle7"/>
              </w:rPr>
              <w:t>Cumpriu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  <w:rPr>
                <w:sz w:val="9"/>
                <w:szCs w:val="9"/>
              </w:rPr>
            </w:pPr>
            <w:r>
              <w:rPr>
                <w:rStyle w:val="CharStyle7"/>
                <w:color w:val="231F20"/>
                <w:sz w:val="9"/>
                <w:szCs w:val="9"/>
              </w:rPr>
              <w:t xml:space="preserve">Garantir a qualidade das atividades com e para as </w:t>
            </w:r>
            <w:r>
              <w:rPr>
                <w:rStyle w:val="CharStyle7"/>
                <w:color w:val="231F20"/>
                <w:sz w:val="9"/>
                <w:szCs w:val="9"/>
                <w:lang w:val="pt-PT" w:eastAsia="pt-PT" w:bidi="pt-PT"/>
              </w:rPr>
              <w:t xml:space="preserve">crianças </w:t>
            </w:r>
            <w:r>
              <w:rPr>
                <w:rStyle w:val="CharStyle7"/>
                <w:color w:val="231F20"/>
                <w:sz w:val="9"/>
                <w:szCs w:val="9"/>
              </w:rPr>
              <w:t xml:space="preserve">em </w:t>
            </w:r>
            <w:r>
              <w:rPr>
                <w:rStyle w:val="CharStyle7"/>
                <w:color w:val="231F20"/>
                <w:sz w:val="9"/>
                <w:szCs w:val="9"/>
                <w:lang w:val="pt-PT" w:eastAsia="pt-PT" w:bidi="pt-PT"/>
              </w:rPr>
              <w:t xml:space="preserve">consonância </w:t>
            </w:r>
            <w:r>
              <w:rPr>
                <w:rStyle w:val="CharStyle7"/>
                <w:color w:val="231F20"/>
                <w:sz w:val="9"/>
                <w:szCs w:val="9"/>
              </w:rPr>
              <w:t>com as diretrizes da 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</w:pPr>
            <w:r>
              <w:rPr>
                <w:rStyle w:val="CharStyle7"/>
                <w:color w:val="231F20"/>
              </w:rPr>
              <w:t xml:space="preserve">Planejamento da equipe gestora em conjunto com a equipe </w:t>
            </w:r>
            <w:r>
              <w:rPr>
                <w:rStyle w:val="CharStyle7"/>
                <w:color w:val="231F20"/>
                <w:lang w:val="pt-PT" w:eastAsia="pt-PT" w:bidi="pt-PT"/>
              </w:rPr>
              <w:t xml:space="preserve">pedagógica </w:t>
            </w:r>
            <w:r>
              <w:rPr>
                <w:rStyle w:val="CharStyle7"/>
                <w:color w:val="231F20"/>
              </w:rPr>
              <w:t>da unidade escolar.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9"/>
                <w:szCs w:val="9"/>
              </w:rPr>
              <w:t xml:space="preserve">Acompanhamento durante as visitas </w:t>
            </w:r>
            <w:r>
              <w:rPr>
                <w:rStyle w:val="CharStyle7"/>
                <w:sz w:val="9"/>
                <w:szCs w:val="9"/>
                <w:lang w:val="pt-PT" w:eastAsia="pt-PT" w:bidi="pt-PT"/>
              </w:rPr>
              <w:t xml:space="preserve">periódicas. </w:t>
            </w:r>
            <w:r>
              <w:rPr>
                <w:rStyle w:val="CharStyle7"/>
                <w:sz w:val="8"/>
                <w:szCs w:val="8"/>
              </w:rPr>
              <w:t>Cumpriu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Não </w:t>
            </w:r>
            <w:r>
              <w:rPr>
                <w:rStyle w:val="CharStyle7"/>
                <w:sz w:val="8"/>
                <w:szCs w:val="8"/>
              </w:rPr>
              <w:t>Cumpriu</w:t>
            </w:r>
          </w:p>
        </w:tc>
      </w:tr>
      <w:tr>
        <w:trPr>
          <w:trHeight w:val="11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color w:val="231F20"/>
                <w:sz w:val="8"/>
                <w:szCs w:val="8"/>
              </w:rPr>
              <w:t xml:space="preserve">Garantir a boa e regular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color w:val="231F20"/>
                <w:sz w:val="8"/>
                <w:szCs w:val="8"/>
              </w:rPr>
              <w:t xml:space="preserve">dos recursos recebidos, de acordo com a Planilha de </w:t>
            </w:r>
            <w:r>
              <w:rPr>
                <w:rStyle w:val="CharStyle7"/>
                <w:color w:val="231F20"/>
                <w:sz w:val="8"/>
                <w:szCs w:val="8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color w:val="231F20"/>
                <w:sz w:val="8"/>
                <w:szCs w:val="8"/>
              </w:rPr>
              <w:t>de Recursos.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5" w:lineRule="auto"/>
              <w:ind w:left="140" w:right="0" w:firstLine="0"/>
              <w:jc w:val="left"/>
            </w:pPr>
            <w:r>
              <w:rPr>
                <w:rStyle w:val="CharStyle7"/>
              </w:rPr>
              <w:t xml:space="preserve">A </w:t>
            </w:r>
            <w:r>
              <w:rPr>
                <w:rStyle w:val="CharStyle7"/>
                <w:lang w:val="pt-PT" w:eastAsia="pt-PT" w:bidi="pt-PT"/>
              </w:rPr>
              <w:t xml:space="preserve">Organização prestará </w:t>
            </w:r>
            <w:r>
              <w:rPr>
                <w:rStyle w:val="CharStyle7"/>
              </w:rPr>
              <w:t xml:space="preserve">contas de todos os recursos recebidos e onde os mesmos foram aplicados </w:t>
            </w:r>
            <w:r>
              <w:rPr>
                <w:rStyle w:val="CharStyle7"/>
                <w:lang w:val="pt-PT" w:eastAsia="pt-PT" w:bidi="pt-PT"/>
              </w:rPr>
              <w:t xml:space="preserve">através </w:t>
            </w:r>
            <w:r>
              <w:rPr>
                <w:rStyle w:val="CharStyle7"/>
              </w:rPr>
              <w:t xml:space="preserve">de Planilhas e documentos </w:t>
            </w:r>
            <w:r>
              <w:rPr>
                <w:rStyle w:val="CharStyle7"/>
                <w:lang w:val="pt-PT" w:eastAsia="pt-PT" w:bidi="pt-PT"/>
              </w:rPr>
              <w:t>comprobatórios.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 xml:space="preserve">Acompanhamento da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aquisição </w:t>
            </w:r>
            <w:r>
              <w:rPr>
                <w:rStyle w:val="CharStyle7"/>
                <w:sz w:val="8"/>
                <w:szCs w:val="8"/>
              </w:rPr>
              <w:t xml:space="preserve">de itens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necessários </w:t>
            </w:r>
            <w:r>
              <w:rPr>
                <w:rStyle w:val="CharStyle7"/>
                <w:sz w:val="8"/>
                <w:szCs w:val="8"/>
              </w:rPr>
              <w:t xml:space="preserve">ao atendimento aos alunos durante as visitas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periódicas. </w:t>
            </w:r>
            <w:r>
              <w:rPr>
                <w:rStyle w:val="CharStyle7"/>
                <w:sz w:val="8"/>
                <w:szCs w:val="8"/>
              </w:rPr>
              <w:t>Cumpriu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Não </w:t>
            </w:r>
            <w:r>
              <w:rPr>
                <w:rStyle w:val="CharStyle7"/>
                <w:sz w:val="8"/>
                <w:szCs w:val="8"/>
              </w:rPr>
              <w:t>Cumpriu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left"/>
              <w:rPr>
                <w:sz w:val="8"/>
                <w:szCs w:val="8"/>
              </w:rPr>
            </w:pPr>
            <w:r>
              <w:rPr>
                <w:rStyle w:val="CharStyle7"/>
                <w:sz w:val="8"/>
                <w:szCs w:val="8"/>
              </w:rPr>
              <w:t xml:space="preserve">A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análise </w:t>
            </w:r>
            <w:r>
              <w:rPr>
                <w:rStyle w:val="CharStyle7"/>
                <w:sz w:val="8"/>
                <w:szCs w:val="8"/>
              </w:rPr>
              <w:t xml:space="preserve">das planilhas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será </w:t>
            </w:r>
            <w:r>
              <w:rPr>
                <w:rStyle w:val="CharStyle7"/>
                <w:sz w:val="8"/>
                <w:szCs w:val="8"/>
              </w:rPr>
              <w:t xml:space="preserve">realizada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através </w:t>
            </w:r>
            <w:r>
              <w:rPr>
                <w:rStyle w:val="CharStyle7"/>
                <w:sz w:val="8"/>
                <w:szCs w:val="8"/>
              </w:rPr>
              <w:t xml:space="preserve">da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Divisão Técnica </w:t>
            </w:r>
            <w:r>
              <w:rPr>
                <w:rStyle w:val="CharStyle7"/>
                <w:sz w:val="8"/>
                <w:szCs w:val="8"/>
              </w:rPr>
              <w:t xml:space="preserve">de </w:t>
            </w:r>
            <w:r>
              <w:rPr>
                <w:rStyle w:val="CharStyle7"/>
                <w:sz w:val="8"/>
                <w:szCs w:val="8"/>
                <w:lang w:val="pt-PT" w:eastAsia="pt-PT" w:bidi="pt-PT"/>
              </w:rPr>
              <w:t xml:space="preserve">Prestação </w:t>
            </w:r>
            <w:r>
              <w:rPr>
                <w:rStyle w:val="CharStyle7"/>
                <w:sz w:val="8"/>
                <w:szCs w:val="8"/>
              </w:rPr>
              <w:t>de Contas.</w:t>
            </w:r>
          </w:p>
        </w:tc>
      </w:tr>
      <w:tr>
        <w:trPr>
          <w:trHeight w:val="19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00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7. ATENDIMENTO PROPOSTO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tabs>
                <w:tab w:pos="1635" w:val="right"/>
              </w:tabs>
              <w:bidi w:val="0"/>
              <w:spacing w:before="0" w:after="20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pt-PT" w:eastAsia="pt-PT" w:bidi="pt-PT"/>
              </w:rPr>
              <w:t xml:space="preserve">BERÇÁRIO </w:t>
            </w:r>
            <w:r>
              <w:rPr>
                <w:rStyle w:val="CharStyle7"/>
                <w:sz w:val="12"/>
                <w:szCs w:val="12"/>
              </w:rPr>
              <w:t>I</w:t>
              <w:tab/>
              <w:t>21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tabs>
                <w:tab w:pos="1629" w:val="right"/>
              </w:tabs>
              <w:bidi w:val="0"/>
              <w:spacing w:before="0" w:after="200" w:line="240" w:lineRule="auto"/>
              <w:ind w:left="0" w:right="0" w:firstLine="40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pt-PT" w:eastAsia="pt-PT" w:bidi="pt-PT"/>
              </w:rPr>
              <w:t xml:space="preserve">BERÇÁRIO </w:t>
            </w:r>
            <w:r>
              <w:rPr>
                <w:rStyle w:val="CharStyle7"/>
                <w:sz w:val="12"/>
                <w:szCs w:val="12"/>
              </w:rPr>
              <w:t>II</w:t>
              <w:tab/>
              <w:t>21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tabs>
                <w:tab w:pos="1643" w:val="right"/>
              </w:tabs>
              <w:bidi w:val="0"/>
              <w:spacing w:before="0" w:after="20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TOTAL VAGAS</w:t>
              <w:tab/>
              <w:t>114</w:t>
            </w:r>
          </w:p>
        </w:tc>
        <w:tc>
          <w:tcPr>
            <w:gridSpan w:val="2"/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tabs>
                <w:tab w:pos="4506" w:val="left"/>
              </w:tabs>
              <w:bidi w:val="0"/>
              <w:spacing w:before="180" w:after="200" w:line="240" w:lineRule="auto"/>
              <w:ind w:left="332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</w:rPr>
              <w:t>MATERNAL</w:t>
              <w:tab/>
              <w:t>24</w:t>
            </w:r>
          </w:p>
          <w:p>
            <w:pPr>
              <w:pStyle w:val="Style6"/>
              <w:keepNext w:val="0"/>
              <w:keepLines w:val="0"/>
              <w:framePr w:w="8434" w:h="13714" w:wrap="none" w:hAnchor="page" w:x="1729" w:y="1"/>
              <w:widowControl w:val="0"/>
              <w:shd w:val="clear" w:color="auto" w:fill="auto"/>
              <w:tabs>
                <w:tab w:pos="4492" w:val="left"/>
              </w:tabs>
              <w:bidi w:val="0"/>
              <w:spacing w:before="0" w:after="0" w:line="240" w:lineRule="auto"/>
              <w:ind w:left="346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7"/>
                <w:sz w:val="12"/>
                <w:szCs w:val="12"/>
                <w:lang w:val="pt-PT" w:eastAsia="pt-PT" w:bidi="pt-PT"/>
              </w:rPr>
              <w:t>ESTÁGIO</w:t>
              <w:tab/>
            </w:r>
            <w:r>
              <w:rPr>
                <w:rStyle w:val="CharStyle7"/>
                <w:sz w:val="12"/>
                <w:szCs w:val="12"/>
              </w:rPr>
              <w:t>48</w:t>
            </w:r>
          </w:p>
        </w:tc>
      </w:tr>
    </w:tbl>
    <w:p>
      <w:pPr>
        <w:framePr w:w="8434" w:h="13714" w:wrap="none" w:hAnchor="page" w:x="1729" w:y="1"/>
        <w:widowControl w:val="0"/>
        <w:spacing w:line="1" w:lineRule="exact"/>
      </w:pPr>
    </w:p>
    <w:p>
      <w:pPr>
        <w:pStyle w:val="Style16"/>
        <w:keepNext/>
        <w:keepLines/>
        <w:framePr w:w="1512" w:h="192" w:wrap="none" w:hAnchor="page" w:x="1997" w:y="137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bookmarkStart w:id="0" w:name="bookmark0"/>
      <w:r>
        <w:rPr>
          <w:rStyle w:val="CharStyle17"/>
          <w:sz w:val="12"/>
          <w:szCs w:val="12"/>
        </w:rPr>
        <w:t>Per capita R$ 728,30</w:t>
      </w:r>
      <w:bookmarkEnd w:id="0"/>
    </w:p>
    <w:p>
      <w:pPr>
        <w:pStyle w:val="Style16"/>
        <w:keepNext/>
        <w:keepLines/>
        <w:framePr w:w="610" w:h="192" w:wrap="none" w:hAnchor="page" w:x="6793" w:y="137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bookmarkStart w:id="2" w:name="bookmark2"/>
      <w:r>
        <w:rPr>
          <w:rStyle w:val="CharStyle17"/>
          <w:sz w:val="12"/>
          <w:szCs w:val="12"/>
        </w:rPr>
        <w:t>R$ 245,00</w:t>
      </w:r>
      <w:bookmarkEnd w:id="2"/>
    </w:p>
    <w:p>
      <w:pPr>
        <w:pStyle w:val="Style16"/>
        <w:keepNext/>
        <w:keepLines/>
        <w:framePr w:w="2059" w:h="192" w:wrap="none" w:hAnchor="page" w:x="7753" w:y="13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17"/>
          <w:lang w:val="pt-PT" w:eastAsia="pt-PT" w:bidi="pt-PT"/>
        </w:rPr>
        <w:t xml:space="preserve">(Auxílio </w:t>
      </w:r>
      <w:r>
        <w:rPr>
          <w:rStyle w:val="CharStyle17"/>
        </w:rPr>
        <w:t xml:space="preserve">para vagas de </w:t>
      </w:r>
      <w:r>
        <w:rPr>
          <w:rStyle w:val="CharStyle17"/>
          <w:lang w:val="pt-PT" w:eastAsia="pt-PT" w:bidi="pt-PT"/>
        </w:rPr>
        <w:t xml:space="preserve">berçário </w:t>
      </w:r>
      <w:r>
        <w:rPr>
          <w:rStyle w:val="CharStyle17"/>
        </w:rPr>
        <w:t>I/II).</w:t>
      </w:r>
      <w:bookmarkEnd w:id="4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459" w:right="1747" w:bottom="1273" w:left="1728" w:header="1031" w:footer="845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5928" w:h="197" w:wrap="none" w:hAnchor="page" w:x="306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PLANO DE TRABALHO - TERMO DE ADITAMENTO / </w:t>
      </w:r>
      <w:r>
        <w:rPr>
          <w:rStyle w:val="CharStyle3"/>
          <w:lang w:val="pt-PT" w:eastAsia="pt-PT" w:bidi="pt-PT"/>
        </w:rPr>
        <w:t xml:space="preserve">PRORROGAÇÃO </w:t>
      </w:r>
      <w:r>
        <w:rPr>
          <w:rStyle w:val="CharStyle3"/>
        </w:rPr>
        <w:t>A PARTIR DE __26__/_05__/2024.</w:t>
      </w:r>
    </w:p>
    <w:tbl>
      <w:tblPr>
        <w:tblOverlap w:val="never"/>
        <w:jc w:val="left"/>
        <w:tblLayout w:type="fixed"/>
      </w:tblPr>
      <w:tblGrid>
        <w:gridCol w:w="1872"/>
        <w:gridCol w:w="2520"/>
        <w:gridCol w:w="1622"/>
      </w:tblGrid>
      <w:tr>
        <w:trPr>
          <w:trHeight w:val="158" w:hRule="exact"/>
        </w:trPr>
        <w:tc>
          <w:tcPr>
            <w:gridSpan w:val="3"/>
            <w:tcBorders/>
            <w:shd w:val="clear" w:color="auto" w:fill="FE0000"/>
            <w:vAlign w:val="top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pBdr>
                <w:top w:val="single" w:sz="0" w:space="0" w:color="FE0000"/>
                <w:left w:val="single" w:sz="0" w:space="0" w:color="FE0000"/>
                <w:bottom w:val="single" w:sz="0" w:space="0" w:color="FE0000"/>
                <w:right w:val="single" w:sz="0" w:space="0" w:color="FE0000"/>
              </w:pBdr>
              <w:shd w:val="clear" w:color="auto" w:fill="FE0000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color w:val="FFFFFF"/>
                <w:sz w:val="12"/>
                <w:szCs w:val="12"/>
              </w:rPr>
              <w:t>Mensal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3"/>
                <w:szCs w:val="13"/>
              </w:rPr>
              <w:t>Subsidio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3"/>
                <w:szCs w:val="13"/>
                <w:lang w:val="pt-PT" w:eastAsia="pt-PT" w:bidi="pt-PT"/>
              </w:rPr>
              <w:t xml:space="preserve">Locação </w:t>
            </w:r>
            <w:r>
              <w:rPr>
                <w:rStyle w:val="CharStyle7"/>
                <w:sz w:val="13"/>
                <w:szCs w:val="13"/>
              </w:rPr>
              <w:t>e IPTU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3"/>
                <w:szCs w:val="13"/>
              </w:rPr>
              <w:t>Total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7"/>
              </w:rPr>
              <w:t>R$ 93.316,20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7"/>
              </w:rPr>
              <w:t>R$ 7.367,94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7"/>
              </w:rPr>
              <w:t>R$ 100.684,14</w:t>
            </w:r>
          </w:p>
        </w:tc>
      </w:tr>
      <w:tr>
        <w:trPr>
          <w:trHeight w:val="168" w:hRule="exact"/>
        </w:trPr>
        <w:tc>
          <w:tcPr>
            <w:gridSpan w:val="3"/>
            <w:tcBorders/>
            <w:shd w:val="clear" w:color="auto" w:fill="FE0000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pBdr>
                <w:top w:val="single" w:sz="0" w:space="0" w:color="FE0000"/>
                <w:left w:val="single" w:sz="0" w:space="0" w:color="FE0000"/>
                <w:bottom w:val="single" w:sz="0" w:space="0" w:color="FE0000"/>
                <w:right w:val="single" w:sz="0" w:space="0" w:color="FE0000"/>
              </w:pBdr>
              <w:shd w:val="clear" w:color="auto" w:fill="FE0000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color w:val="FFFFFF"/>
                <w:sz w:val="12"/>
                <w:szCs w:val="12"/>
              </w:rPr>
              <w:t>Adicional Maio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3"/>
                <w:szCs w:val="13"/>
              </w:rPr>
              <w:t>Subsidio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3"/>
                <w:szCs w:val="13"/>
              </w:rPr>
              <w:t>Permanente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3"/>
                <w:szCs w:val="13"/>
              </w:rPr>
              <w:t>Total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7"/>
              </w:rPr>
              <w:t>R$ 37.326,48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7"/>
              </w:rPr>
              <w:t>R$ 9.331,62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7"/>
              </w:rPr>
              <w:t>R$ 46.658,10</w:t>
            </w:r>
          </w:p>
        </w:tc>
      </w:tr>
      <w:tr>
        <w:trPr>
          <w:trHeight w:val="168" w:hRule="exact"/>
        </w:trPr>
        <w:tc>
          <w:tcPr>
            <w:gridSpan w:val="3"/>
            <w:tcBorders/>
            <w:shd w:val="clear" w:color="auto" w:fill="FE0000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pBdr>
                <w:top w:val="single" w:sz="0" w:space="0" w:color="FE0000"/>
                <w:left w:val="single" w:sz="0" w:space="0" w:color="FE0000"/>
                <w:bottom w:val="single" w:sz="0" w:space="0" w:color="FE0000"/>
                <w:right w:val="single" w:sz="0" w:space="0" w:color="FE0000"/>
              </w:pBdr>
              <w:shd w:val="clear" w:color="auto" w:fill="FE0000"/>
              <w:bidi w:val="0"/>
              <w:spacing w:before="0" w:after="0" w:line="240" w:lineRule="auto"/>
              <w:ind w:left="0" w:right="0" w:firstLine="0"/>
              <w:jc w:val="center"/>
              <w:rPr>
                <w:sz w:val="12"/>
                <w:szCs w:val="12"/>
              </w:rPr>
            </w:pPr>
            <w:r>
              <w:rPr>
                <w:rStyle w:val="CharStyle7"/>
                <w:color w:val="FFFFFF"/>
                <w:sz w:val="12"/>
                <w:szCs w:val="12"/>
              </w:rPr>
              <w:t>Adicional Setembro</w:t>
            </w:r>
          </w:p>
        </w:tc>
      </w:tr>
      <w:tr>
        <w:trPr>
          <w:trHeight w:val="187" w:hRule="exact"/>
        </w:trPr>
        <w:tc>
          <w:tcPr>
            <w:tcBorders>
              <w:left w:val="single" w:sz="4"/>
            </w:tcBorders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3"/>
                <w:szCs w:val="13"/>
              </w:rPr>
              <w:t>Subsidio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3"/>
                <w:szCs w:val="13"/>
              </w:rPr>
              <w:t>Permanente</w:t>
            </w:r>
          </w:p>
        </w:tc>
        <w:tc>
          <w:tcPr>
            <w:tcBorders/>
            <w:shd w:val="clear" w:color="auto" w:fill="D9D9D9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sz w:val="13"/>
                <w:szCs w:val="13"/>
              </w:rPr>
              <w:t>Total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</w:pPr>
            <w:r>
              <w:rPr>
                <w:rStyle w:val="CharStyle7"/>
              </w:rPr>
              <w:t>R$ 37.326,48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</w:pPr>
            <w:r>
              <w:rPr>
                <w:rStyle w:val="CharStyle7"/>
              </w:rPr>
              <w:t>R$ 9.331,62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6014" w:h="1656" w:vSpace="221" w:wrap="none" w:hAnchor="page" w:x="1729" w:y="52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rStyle w:val="CharStyle7"/>
              </w:rPr>
              <w:t>R$ 46.658,10</w:t>
            </w:r>
          </w:p>
        </w:tc>
      </w:tr>
    </w:tbl>
    <w:p>
      <w:pPr>
        <w:framePr w:w="6014" w:h="1656" w:vSpace="221" w:wrap="none" w:hAnchor="page" w:x="1729" w:y="520"/>
        <w:widowControl w:val="0"/>
        <w:spacing w:line="1" w:lineRule="exact"/>
      </w:pPr>
    </w:p>
    <w:p>
      <w:pPr>
        <w:pStyle w:val="Style4"/>
        <w:keepNext w:val="0"/>
        <w:keepLines w:val="0"/>
        <w:framePr w:w="816" w:h="192" w:wrap="none" w:hAnchor="page" w:x="5545" w:y="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D8A. RENEPTAIDSASEDSE</w:t>
      </w:r>
    </w:p>
    <w:p>
      <w:pPr>
        <w:pStyle w:val="Style4"/>
        <w:keepNext w:val="0"/>
        <w:keepLines w:val="0"/>
        <w:framePr w:w="307" w:h="173" w:wrap="none" w:hAnchor="page" w:x="1753" w:y="23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Data</w:t>
      </w:r>
    </w:p>
    <w:p>
      <w:pPr>
        <w:pStyle w:val="Style20"/>
        <w:keepNext w:val="0"/>
        <w:keepLines w:val="0"/>
        <w:framePr w:w="706" w:h="192" w:wrap="none" w:hAnchor="page" w:x="3005" w:y="2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1"/>
        </w:rPr>
        <w:t>18/04/2024</w:t>
      </w:r>
    </w:p>
    <w:p>
      <w:pPr>
        <w:pStyle w:val="Style2"/>
        <w:keepNext w:val="0"/>
        <w:keepLines w:val="0"/>
        <w:framePr w:w="1459" w:h="350" w:wrap="none" w:hAnchor="page" w:x="3365" w:y="30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Assinatura do Presidente</w:t>
      </w:r>
    </w:p>
    <w:p>
      <w:pPr>
        <w:pStyle w:val="Style2"/>
        <w:keepNext w:val="0"/>
        <w:keepLines w:val="0"/>
        <w:framePr w:w="1459" w:h="350" w:wrap="none" w:hAnchor="page" w:x="3365" w:y="30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Ricardo Pereira</w:t>
      </w:r>
    </w:p>
    <w:p>
      <w:pPr>
        <w:pStyle w:val="Style2"/>
        <w:keepNext w:val="0"/>
        <w:keepLines w:val="0"/>
        <w:framePr w:w="206" w:h="192" w:wrap="none" w:hAnchor="page" w:x="3207" w:y="3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RG</w:t>
      </w:r>
    </w:p>
    <w:p>
      <w:pPr>
        <w:pStyle w:val="Style2"/>
        <w:keepNext w:val="0"/>
        <w:keepLines w:val="0"/>
        <w:framePr w:w="773" w:h="192" w:wrap="none" w:hAnchor="page" w:x="3730" w:y="3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16.561.006-2</w:t>
      </w:r>
    </w:p>
    <w:p>
      <w:pPr>
        <w:pStyle w:val="Style22"/>
        <w:keepNext w:val="0"/>
        <w:keepLines w:val="0"/>
        <w:framePr w:w="4330" w:h="158" w:wrap="none" w:hAnchor="page" w:x="3020" w:y="4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3"/>
        </w:rPr>
        <w:t xml:space="preserve">PLANO DE TRABALHO - TERMO DE ADITAMENTO / </w:t>
      </w:r>
      <w:r>
        <w:rPr>
          <w:rStyle w:val="CharStyle23"/>
          <w:lang w:val="pt-PT" w:eastAsia="pt-PT" w:bidi="pt-PT"/>
        </w:rPr>
        <w:t xml:space="preserve">PRORROGAÇÃO </w:t>
      </w:r>
      <w:r>
        <w:rPr>
          <w:rStyle w:val="CharStyle23"/>
        </w:rPr>
        <w:t>A PARTIR DE __26__/_05__/2024.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4892040</wp:posOffset>
            </wp:positionH>
            <wp:positionV relativeFrom="margin">
              <wp:posOffset>313690</wp:posOffset>
            </wp:positionV>
            <wp:extent cx="1578610" cy="108521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78610" cy="1085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13030" distB="0" distL="0" distR="0" simplePos="0" relativeHeight="62914691" behindDoc="1" locked="0" layoutInCell="1" allowOverlap="1">
            <wp:simplePos x="0" y="0"/>
            <wp:positionH relativeFrom="page">
              <wp:posOffset>1807210</wp:posOffset>
            </wp:positionH>
            <wp:positionV relativeFrom="margin">
              <wp:posOffset>1606550</wp:posOffset>
            </wp:positionV>
            <wp:extent cx="1496695" cy="35687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96695" cy="3568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9" w:h="16838"/>
      <w:pgMar w:top="6360" w:right="1718" w:bottom="6098" w:left="1728" w:header="5932" w:footer="5670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3">
    <w:name w:val="Char Style 23"/>
    <w:basedOn w:val="DefaultParagraphFont"/>
    <w:link w:val="Style22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280" w:line="278" w:lineRule="auto"/>
    </w:pPr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spacing w:line="262" w:lineRule="auto"/>
    </w:pPr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outlineLvl w:val="0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9"/>
      <w:szCs w:val="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Plano de Trabalho Prorrogação 2024 (1).xlsx</dc:title>
  <dc:subject/>
  <dc:creator>ACER</dc:creator>
  <cp:keywords/>
</cp:coreProperties>
</file>