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535940</wp:posOffset>
            </wp:positionH>
            <wp:positionV relativeFrom="paragraph">
              <wp:posOffset>12700</wp:posOffset>
            </wp:positionV>
            <wp:extent cx="1176655" cy="8140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bookmarkStart w:id="0" w:name="bookmark0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41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420" w:right="0" w:firstLine="0"/>
        <w:jc w:val="left"/>
      </w:pPr>
      <w:r>
        <w:rPr>
          <w:rStyle w:val="CharStyle12"/>
        </w:rPr>
        <w:t>Portaria nº 063/2021 – SE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3420" w:right="0" w:firstLine="0"/>
        <w:jc w:val="left"/>
      </w:pPr>
      <w:r>
        <w:rPr>
          <w:rStyle w:val="CharStyle12"/>
        </w:rPr>
        <w:t>PLANO DE TRABALHO 2023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800"/>
        <w:jc w:val="left"/>
      </w:pPr>
      <w:r>
        <w:rPr>
          <w:rStyle w:val="CharStyle12"/>
          <w:b/>
          <w:bCs/>
        </w:rPr>
        <w:t xml:space="preserve">1. </w:t>
      </w:r>
      <w:r>
        <w:rPr>
          <w:rStyle w:val="CharStyle12"/>
        </w:rPr>
        <w:t>Dados da Entidade Parceira</w:t>
      </w:r>
    </w:p>
    <w:tbl>
      <w:tblPr>
        <w:tblOverlap w:val="never"/>
        <w:jc w:val="center"/>
        <w:tblLayout w:type="fixed"/>
      </w:tblPr>
      <w:tblGrid>
        <w:gridCol w:w="3605"/>
        <w:gridCol w:w="1690"/>
        <w:gridCol w:w="2083"/>
        <w:gridCol w:w="2981"/>
      </w:tblGrid>
      <w:tr>
        <w:trPr>
          <w:trHeight w:val="81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Nome da ASC: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ASSOCIAÇÃO GERAÇÃO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APAIXONADA POR PESSOAS –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Á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GAPE – OBRAS SOCIAIS E EDUCACIONAIS.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CNPJ:14.511.860.0001-02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  <w:lang w:val="pt-PT" w:eastAsia="pt-PT" w:bidi="pt-PT"/>
              </w:rPr>
              <w:t xml:space="preserve">Endereço: </w:t>
            </w: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Estrada de Itapecerica, 817/819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Complemento: sala 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Bairro: Vila da Belezas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CEP:05.835-003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Telefone: (011) 95066-0077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Telefone: (011)2506-8415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Telefone: 5510-1478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 xml:space="preserve">E-mail: </w:t>
            </w:r>
            <w:r>
              <w:fldChar w:fldCharType="begin"/>
            </w:r>
            <w:r>
              <w:rPr/>
              <w:instrText> HYPERLINK "mailto:admagapeoficial@gmail.com" </w:instrText>
            </w:r>
            <w:r>
              <w:fldChar w:fldCharType="separate"/>
            </w: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admagapeoficial@gmail.com</w:t>
            </w:r>
            <w:r>
              <w:fldChar w:fldCharType="end"/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Site:</w:t>
            </w:r>
            <w:r>
              <w:rPr>
                <w:rStyle w:val="CharStyle15"/>
                <w:rFonts w:ascii="Times New Roman" w:eastAsia="Times New Roman" w:hAnsi="Times New Roman" w:cs="Times New Roman"/>
                <w:color w:val="808080"/>
              </w:rPr>
              <w:t>Clique aqui para digitar texto.</w:t>
            </w:r>
          </w:p>
        </w:tc>
      </w:tr>
    </w:tbl>
    <w:p>
      <w:pPr>
        <w:widowControl w:val="0"/>
        <w:spacing w:after="779" w:line="1" w:lineRule="exact"/>
      </w:pPr>
    </w:p>
    <w:p>
      <w:pPr>
        <w:widowControl w:val="0"/>
        <w:spacing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8" w:right="0" w:firstLine="0"/>
        <w:jc w:val="left"/>
      </w:pPr>
      <w:r>
        <w:rPr>
          <w:rStyle w:val="CharStyle20"/>
          <w:b/>
          <w:bCs/>
        </w:rPr>
        <w:t xml:space="preserve">2. </w:t>
      </w:r>
      <w:r>
        <w:rPr>
          <w:rStyle w:val="CharStyle20"/>
        </w:rPr>
        <w:t>Dados do dirigente (Presidente)</w:t>
      </w:r>
    </w:p>
    <w:tbl>
      <w:tblPr>
        <w:tblOverlap w:val="never"/>
        <w:jc w:val="center"/>
        <w:tblLayout w:type="fixed"/>
      </w:tblPr>
      <w:tblGrid>
        <w:gridCol w:w="4253"/>
        <w:gridCol w:w="5813"/>
        <w:gridCol w:w="293"/>
      </w:tblGrid>
      <w:tr>
        <w:trPr>
          <w:trHeight w:val="41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NOME: Ricardo Pereira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ENDEREÇO: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Rua Mahamed Aguil, 5 Jardim Mirante, Ce’p: 05801-060 –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São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Paulo - SP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5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Telefone: (11) 95066-0077</w:t>
              <w:tab/>
              <w:t xml:space="preserve">Email: </w:t>
            </w:r>
            <w:r>
              <w:fldChar w:fldCharType="begin"/>
            </w:r>
            <w:r>
              <w:rPr/>
              <w:instrText> HYPERLINK "mailto:Ricardop.contador@gmail.com" </w:instrText>
            </w:r>
            <w:r>
              <w:fldChar w:fldCharType="separate"/>
            </w: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Ricardop.contador@gmail.com</w:t>
            </w:r>
            <w:r>
              <w:fldChar w:fldCharType="end"/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RG: 16.561.006-2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CPF: 047.506.438/07</w:t>
            </w:r>
          </w:p>
        </w:tc>
      </w:tr>
      <w:tr>
        <w:trPr>
          <w:trHeight w:val="41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44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VIGENCIA DA ATA de:</w:t>
              <w:tab/>
              <w:t>a: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3" w:right="0" w:firstLine="0"/>
        <w:jc w:val="left"/>
      </w:pPr>
      <w:r>
        <w:rPr>
          <w:rStyle w:val="CharStyle20"/>
          <w:b/>
          <w:bCs/>
        </w:rPr>
        <w:t xml:space="preserve">3. </w:t>
      </w:r>
      <w:r>
        <w:rPr>
          <w:rStyle w:val="CharStyle20"/>
        </w:rPr>
        <w:t>Dados da Unidade Escolar</w:t>
      </w:r>
    </w:p>
    <w:p>
      <w:pPr>
        <w:widowControl w:val="0"/>
        <w:spacing w:after="6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246"/>
        <w:gridCol w:w="5112"/>
      </w:tblGrid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Nome fantasia: CEI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>GERAÇÃO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Endereço: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Rua Santa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Efigênia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de Minas, 145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Jd Cumbica - Guarulhos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CNPJ da unidade escolar: 14.511.860/0001-02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Telefone: (11) 5510-1404/1478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 xml:space="preserve">E-mail: </w:t>
            </w:r>
            <w:r>
              <w:fldChar w:fldCharType="begin"/>
            </w:r>
            <w:r>
              <w:rPr/>
              <w:instrText> HYPERLINK "mailto:ceigeracao@gmail.com" </w:instrText>
            </w:r>
            <w:r>
              <w:fldChar w:fldCharType="separate"/>
            </w:r>
            <w:r>
              <w:rPr>
                <w:rStyle w:val="CharStyle15"/>
                <w:rFonts w:ascii="Tahoma" w:eastAsia="Tahoma" w:hAnsi="Tahoma" w:cs="Tahoma"/>
                <w:sz w:val="24"/>
                <w:szCs w:val="24"/>
              </w:rPr>
              <w:t>ceigeracao@gmail.com</w:t>
            </w:r>
            <w:r>
              <w:fldChar w:fldCharType="end"/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Dados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Bancários: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BANCO: 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CONTA CORRENTE: 7.392-x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AGENCIA: 6978-7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 xml:space="preserve">CONTA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  <w:lang w:val="pt-PT" w:eastAsia="pt-PT" w:bidi="pt-PT"/>
              </w:rPr>
              <w:t xml:space="preserve">POUPANÇA: </w:t>
            </w:r>
            <w:r>
              <w:rPr>
                <w:rStyle w:val="CharStyle15"/>
                <w:rFonts w:ascii="Tahoma" w:eastAsia="Tahoma" w:hAnsi="Tahoma" w:cs="Tahoma"/>
                <w:sz w:val="22"/>
                <w:szCs w:val="22"/>
              </w:rPr>
              <w:t>510.007.392-2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-21590</wp:posOffset>
            </wp:positionV>
            <wp:extent cx="1176655" cy="81407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1100" w:firstLine="0"/>
        <w:jc w:val="righ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1200" w:right="0" w:firstLine="0"/>
        <w:jc w:val="both"/>
      </w:pPr>
      <w:r>
        <w:rPr>
          <w:rStyle w:val="CharStyle12"/>
          <w:b/>
          <w:bCs/>
        </w:rPr>
        <w:t xml:space="preserve">4. </w:t>
      </w:r>
      <w:r>
        <w:rPr>
          <w:rStyle w:val="CharStyle12"/>
        </w:rPr>
        <w:t>OBJETIVOS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rStyle w:val="CharStyle23"/>
        </w:rPr>
        <w:t xml:space="preserve">Atendimento na Modalidade </w:t>
      </w:r>
      <w:r>
        <w:rPr>
          <w:rStyle w:val="CharStyle23"/>
          <w:lang w:val="pt-PT" w:eastAsia="pt-PT" w:bidi="pt-PT"/>
        </w:rPr>
        <w:t xml:space="preserve">Educação Básica </w:t>
      </w:r>
      <w:r>
        <w:rPr>
          <w:rStyle w:val="CharStyle23"/>
        </w:rPr>
        <w:t xml:space="preserve">- </w:t>
      </w:r>
      <w:r>
        <w:rPr>
          <w:rStyle w:val="CharStyle23"/>
          <w:lang w:val="pt-PT" w:eastAsia="pt-PT" w:bidi="pt-PT"/>
        </w:rPr>
        <w:t xml:space="preserve">Educação </w:t>
      </w:r>
      <w:r>
        <w:rPr>
          <w:rStyle w:val="CharStyle23"/>
        </w:rPr>
        <w:t xml:space="preserve">Infantil/CEI e </w:t>
      </w:r>
      <w:r>
        <w:rPr>
          <w:rStyle w:val="CharStyle23"/>
          <w:lang w:val="pt-PT" w:eastAsia="pt-PT" w:bidi="pt-PT"/>
        </w:rPr>
        <w:t xml:space="preserve">Pré </w:t>
      </w:r>
      <w:r>
        <w:rPr>
          <w:rStyle w:val="CharStyle23"/>
        </w:rPr>
        <w:t>Escola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200" w:right="0" w:firstLine="0"/>
        <w:jc w:val="both"/>
      </w:pPr>
      <w:r>
        <w:rPr>
          <w:rStyle w:val="CharStyle12"/>
          <w:b/>
          <w:bCs/>
        </w:rPr>
        <w:t xml:space="preserve">5. </w:t>
      </w:r>
      <w:r>
        <w:rPr>
          <w:rStyle w:val="CharStyle12"/>
        </w:rPr>
        <w:t>JUSTIFICATIVA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780" w:line="240" w:lineRule="auto"/>
        <w:ind w:left="900" w:right="0" w:firstLine="0"/>
        <w:jc w:val="both"/>
      </w:pPr>
      <w:r>
        <w:rPr>
          <w:rStyle w:val="CharStyle9"/>
        </w:rPr>
        <w:t xml:space="preserve">O Centro de </w:t>
      </w:r>
      <w:r>
        <w:rPr>
          <w:rStyle w:val="CharStyle9"/>
          <w:lang w:val="pt-PT" w:eastAsia="pt-PT" w:bidi="pt-PT"/>
        </w:rPr>
        <w:t xml:space="preserve">Educação </w:t>
      </w:r>
      <w:r>
        <w:rPr>
          <w:rStyle w:val="CharStyle9"/>
        </w:rPr>
        <w:t xml:space="preserve">Infantil, tem suas </w:t>
      </w:r>
      <w:r>
        <w:rPr>
          <w:rStyle w:val="CharStyle9"/>
          <w:lang w:val="pt-PT" w:eastAsia="pt-PT" w:bidi="pt-PT"/>
        </w:rPr>
        <w:t xml:space="preserve">raízes </w:t>
      </w:r>
      <w:r>
        <w:rPr>
          <w:rStyle w:val="CharStyle9"/>
        </w:rPr>
        <w:t xml:space="preserve">na entidade </w:t>
      </w:r>
      <w:r>
        <w:rPr>
          <w:rStyle w:val="CharStyle9"/>
          <w:lang w:val="pt-PT" w:eastAsia="pt-PT" w:bidi="pt-PT"/>
        </w:rPr>
        <w:t xml:space="preserve">Ágape, Geração </w:t>
      </w:r>
      <w:r>
        <w:rPr>
          <w:rStyle w:val="CharStyle9"/>
        </w:rPr>
        <w:t xml:space="preserve">Apaixonada Por Pessoas fundada em 24/04/2011, que tem como finalidade auxiliar a nossa juventude no combate a vulnerabilidade </w:t>
      </w:r>
      <w:r>
        <w:rPr>
          <w:rStyle w:val="CharStyle9"/>
          <w:lang w:val="pt-PT" w:eastAsia="pt-PT" w:bidi="pt-PT"/>
        </w:rPr>
        <w:t xml:space="preserve">socioeconômica. </w:t>
      </w:r>
      <w:r>
        <w:rPr>
          <w:rStyle w:val="CharStyle9"/>
        </w:rPr>
        <w:t xml:space="preserve">Com a </w:t>
      </w:r>
      <w:r>
        <w:rPr>
          <w:rStyle w:val="CharStyle9"/>
          <w:lang w:val="pt-PT" w:eastAsia="pt-PT" w:bidi="pt-PT"/>
        </w:rPr>
        <w:t xml:space="preserve">missão </w:t>
      </w:r>
      <w:r>
        <w:rPr>
          <w:rStyle w:val="CharStyle9"/>
        </w:rPr>
        <w:t xml:space="preserve">de articular uma </w:t>
      </w:r>
      <w:r>
        <w:rPr>
          <w:rStyle w:val="CharStyle9"/>
          <w:lang w:val="pt-PT" w:eastAsia="pt-PT" w:bidi="pt-PT"/>
        </w:rPr>
        <w:t xml:space="preserve">formação </w:t>
      </w:r>
      <w:r>
        <w:rPr>
          <w:rStyle w:val="CharStyle9"/>
        </w:rPr>
        <w:t xml:space="preserve">adequada para jovens que </w:t>
      </w:r>
      <w:r>
        <w:rPr>
          <w:rStyle w:val="CharStyle9"/>
          <w:lang w:val="pt-PT" w:eastAsia="pt-PT" w:bidi="pt-PT"/>
        </w:rPr>
        <w:t xml:space="preserve">não </w:t>
      </w:r>
      <w:r>
        <w:rPr>
          <w:rStyle w:val="CharStyle9"/>
        </w:rPr>
        <w:t xml:space="preserve">tenham uma </w:t>
      </w:r>
      <w:r>
        <w:rPr>
          <w:rStyle w:val="CharStyle9"/>
          <w:lang w:val="pt-PT" w:eastAsia="pt-PT" w:bidi="pt-PT"/>
        </w:rPr>
        <w:t xml:space="preserve">formação </w:t>
      </w:r>
      <w:r>
        <w:rPr>
          <w:rStyle w:val="CharStyle9"/>
        </w:rPr>
        <w:t xml:space="preserve">especifica, para enfrentar os desafios que vida lhe </w:t>
      </w:r>
      <w:r>
        <w:rPr>
          <w:rStyle w:val="CharStyle9"/>
          <w:lang w:val="pt-PT" w:eastAsia="pt-PT" w:bidi="pt-PT"/>
        </w:rPr>
        <w:t xml:space="preserve">impõe; </w:t>
      </w:r>
      <w:r>
        <w:rPr>
          <w:rStyle w:val="CharStyle9"/>
        </w:rPr>
        <w:t xml:space="preserve">reduzir a vulnerabilidade </w:t>
      </w:r>
      <w:r>
        <w:rPr>
          <w:rStyle w:val="CharStyle9"/>
          <w:lang w:val="pt-PT" w:eastAsia="pt-PT" w:bidi="pt-PT"/>
        </w:rPr>
        <w:t xml:space="preserve">socioeconômica </w:t>
      </w:r>
      <w:r>
        <w:rPr>
          <w:rStyle w:val="CharStyle9"/>
        </w:rPr>
        <w:t xml:space="preserve">da juventude brasileira, sobre tudo nas </w:t>
      </w:r>
      <w:r>
        <w:rPr>
          <w:rStyle w:val="CharStyle9"/>
          <w:lang w:val="pt-PT" w:eastAsia="pt-PT" w:bidi="pt-PT"/>
        </w:rPr>
        <w:t xml:space="preserve">regiões </w:t>
      </w:r>
      <w:r>
        <w:rPr>
          <w:rStyle w:val="CharStyle9"/>
        </w:rPr>
        <w:t xml:space="preserve">urbanas. A </w:t>
      </w:r>
      <w:r>
        <w:rPr>
          <w:rStyle w:val="CharStyle9"/>
          <w:lang w:val="pt-PT" w:eastAsia="pt-PT" w:bidi="pt-PT"/>
        </w:rPr>
        <w:t xml:space="preserve">Instituição </w:t>
      </w:r>
      <w:r>
        <w:rPr>
          <w:rStyle w:val="CharStyle9"/>
        </w:rPr>
        <w:t xml:space="preserve">Mantenedora tem fim de atender aos </w:t>
      </w:r>
      <w:r>
        <w:rPr>
          <w:rStyle w:val="CharStyle9"/>
          <w:lang w:val="pt-PT" w:eastAsia="pt-PT" w:bidi="pt-PT"/>
        </w:rPr>
        <w:t xml:space="preserve">bebês </w:t>
      </w:r>
      <w:r>
        <w:rPr>
          <w:rStyle w:val="CharStyle9"/>
        </w:rPr>
        <w:t xml:space="preserve">e </w:t>
      </w:r>
      <w:r>
        <w:rPr>
          <w:rStyle w:val="CharStyle9"/>
          <w:lang w:val="pt-PT" w:eastAsia="pt-PT" w:bidi="pt-PT"/>
        </w:rPr>
        <w:t xml:space="preserve">crianças </w:t>
      </w:r>
      <w:r>
        <w:rPr>
          <w:rStyle w:val="CharStyle9"/>
        </w:rPr>
        <w:t>do bairro Jardim Cumbica e entornos por meio da representante legal o Senhor Ricardo Pereira em parceria com a Prefeitura Municipal de Guarulhos.</w:t>
      </w:r>
    </w:p>
    <w:tbl>
      <w:tblPr>
        <w:tblOverlap w:val="never"/>
        <w:jc w:val="center"/>
        <w:tblLayout w:type="fixed"/>
      </w:tblPr>
      <w:tblGrid>
        <w:gridCol w:w="398"/>
        <w:gridCol w:w="3264"/>
        <w:gridCol w:w="4536"/>
        <w:gridCol w:w="2131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Metas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  <w:b/>
                <w:bCs/>
                <w:sz w:val="24"/>
                <w:szCs w:val="24"/>
              </w:rPr>
              <w:t xml:space="preserve">1. </w:t>
            </w:r>
            <w:r>
              <w:rPr>
                <w:rStyle w:val="CharStyle15"/>
                <w:u w:val="single"/>
              </w:rPr>
              <w:t>Metodologia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Parâmetros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Matricular 100% (cem por cento) das </w:t>
            </w:r>
            <w:r>
              <w:rPr>
                <w:rStyle w:val="CharStyle15"/>
                <w:lang w:val="pt-PT" w:eastAsia="pt-PT" w:bidi="pt-PT"/>
              </w:rPr>
              <w:t xml:space="preserve">crianças, </w:t>
            </w:r>
            <w:r>
              <w:rPr>
                <w:rStyle w:val="CharStyle15"/>
              </w:rPr>
              <w:t xml:space="preserve">de acordo com o </w:t>
            </w:r>
            <w:r>
              <w:rPr>
                <w:rStyle w:val="CharStyle15"/>
                <w:lang w:val="pt-PT" w:eastAsia="pt-PT" w:bidi="pt-PT"/>
              </w:rPr>
              <w:t xml:space="preserve">número </w:t>
            </w:r>
            <w:r>
              <w:rPr>
                <w:rStyle w:val="CharStyle15"/>
              </w:rPr>
              <w:t>de atendimento previsto para a unidade escolar;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Acompanhar diariamente o EOL;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Cumprir as portarias da SME vigentes.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Dados do EOL.</w:t>
            </w:r>
          </w:p>
        </w:tc>
      </w:tr>
      <w:tr>
        <w:trPr>
          <w:trHeight w:val="3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Acompanhar e tomar as devidas </w:t>
            </w:r>
            <w:r>
              <w:rPr>
                <w:rStyle w:val="CharStyle15"/>
                <w:lang w:val="pt-PT" w:eastAsia="pt-PT" w:bidi="pt-PT"/>
              </w:rPr>
              <w:t xml:space="preserve">providências </w:t>
            </w:r>
            <w:r>
              <w:rPr>
                <w:rStyle w:val="CharStyle15"/>
              </w:rPr>
              <w:t xml:space="preserve">para assegurar a </w:t>
            </w:r>
            <w:r>
              <w:rPr>
                <w:rStyle w:val="CharStyle15"/>
                <w:lang w:val="pt-PT" w:eastAsia="pt-PT" w:bidi="pt-PT"/>
              </w:rPr>
              <w:t xml:space="preserve">frequência </w:t>
            </w:r>
            <w:r>
              <w:rPr>
                <w:rStyle w:val="CharStyle15"/>
              </w:rPr>
              <w:t xml:space="preserve">de todas as </w:t>
            </w:r>
            <w:r>
              <w:rPr>
                <w:rStyle w:val="CharStyle15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Realizar registros </w:t>
            </w:r>
            <w:r>
              <w:rPr>
                <w:rStyle w:val="CharStyle15"/>
                <w:lang w:val="pt-PT" w:eastAsia="pt-PT" w:bidi="pt-PT"/>
              </w:rPr>
              <w:t xml:space="preserve">diários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presença </w:t>
            </w:r>
            <w:r>
              <w:rPr>
                <w:rStyle w:val="CharStyle15"/>
              </w:rPr>
              <w:t xml:space="preserve">em ambiente </w:t>
            </w:r>
            <w:r>
              <w:rPr>
                <w:rStyle w:val="CharStyle15"/>
                <w:lang w:val="pt-PT" w:eastAsia="pt-PT" w:bidi="pt-PT"/>
              </w:rPr>
              <w:t>próprio;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Orientar os familiares sobre a </w:t>
            </w:r>
            <w:r>
              <w:rPr>
                <w:rStyle w:val="CharStyle15"/>
                <w:lang w:val="pt-PT" w:eastAsia="pt-PT" w:bidi="pt-PT"/>
              </w:rPr>
              <w:t xml:space="preserve">importância </w:t>
            </w:r>
            <w:r>
              <w:rPr>
                <w:rStyle w:val="CharStyle15"/>
              </w:rPr>
              <w:t xml:space="preserve">da </w:t>
            </w:r>
            <w:r>
              <w:rPr>
                <w:rStyle w:val="CharStyle15"/>
                <w:lang w:val="pt-PT" w:eastAsia="pt-PT" w:bidi="pt-PT"/>
              </w:rPr>
              <w:t xml:space="preserve">frequência </w:t>
            </w:r>
            <w:r>
              <w:rPr>
                <w:rStyle w:val="CharStyle15"/>
              </w:rPr>
              <w:t xml:space="preserve">para o desenvolvimento integral da </w:t>
            </w:r>
            <w:r>
              <w:rPr>
                <w:rStyle w:val="CharStyle15"/>
                <w:lang w:val="pt-PT" w:eastAsia="pt-PT" w:bidi="pt-PT"/>
              </w:rPr>
              <w:t>criança;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Formalizar protocolos quando a </w:t>
            </w:r>
            <w:r>
              <w:rPr>
                <w:rStyle w:val="CharStyle15"/>
                <w:lang w:val="pt-PT" w:eastAsia="pt-PT" w:bidi="pt-PT"/>
              </w:rPr>
              <w:t xml:space="preserve">ausência não </w:t>
            </w:r>
            <w:r>
              <w:rPr>
                <w:rStyle w:val="CharStyle15"/>
              </w:rPr>
              <w:t xml:space="preserve">for justificada, inclusive para a </w:t>
            </w:r>
            <w:r>
              <w:rPr>
                <w:rStyle w:val="CharStyle15"/>
                <w:lang w:val="pt-PT" w:eastAsia="pt-PT" w:bidi="pt-PT"/>
              </w:rPr>
              <w:t xml:space="preserve">supervisão </w:t>
            </w:r>
            <w:r>
              <w:rPr>
                <w:rStyle w:val="CharStyle15"/>
              </w:rPr>
              <w:t xml:space="preserve">escolar e, se </w:t>
            </w:r>
            <w:r>
              <w:rPr>
                <w:rStyle w:val="CharStyle15"/>
                <w:lang w:val="pt-PT" w:eastAsia="pt-PT" w:bidi="pt-PT"/>
              </w:rPr>
              <w:t xml:space="preserve">necessário, </w:t>
            </w:r>
            <w:r>
              <w:rPr>
                <w:rStyle w:val="CharStyle15"/>
              </w:rPr>
              <w:t>acionar o Conselho Tutelar.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Diário </w:t>
            </w:r>
            <w:r>
              <w:rPr>
                <w:rStyle w:val="CharStyle15"/>
              </w:rPr>
              <w:t>de Classe ou plataforma disponibilizada pela SME;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dos procedimentos adotados.</w:t>
            </w:r>
          </w:p>
        </w:tc>
      </w:tr>
      <w:tr>
        <w:trPr>
          <w:trHeight w:val="9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>Garantir 100% (cem por cento) de gratuidade no atendimento;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Cumprir rigorosamente a </w:t>
            </w:r>
            <w:r>
              <w:rPr>
                <w:rStyle w:val="CharStyle15"/>
                <w:lang w:val="pt-PT" w:eastAsia="pt-PT" w:bidi="pt-PT"/>
              </w:rPr>
              <w:t xml:space="preserve">legislação </w:t>
            </w:r>
            <w:r>
              <w:rPr>
                <w:rStyle w:val="CharStyle15"/>
              </w:rPr>
              <w:t>vigente.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.Indicadores</w:t>
              <w:tab/>
              <w:t>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Qualidade da EI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2480" w:right="0" w:firstLine="0"/>
        <w:jc w:val="left"/>
        <w:rPr>
          <w:sz w:val="26"/>
          <w:szCs w:val="26"/>
        </w:rPr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-29845</wp:posOffset>
            </wp:positionV>
            <wp:extent cx="1176655" cy="81407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45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tbl>
      <w:tblPr>
        <w:tblOverlap w:val="never"/>
        <w:jc w:val="center"/>
        <w:tblLayout w:type="fixed"/>
      </w:tblPr>
      <w:tblGrid>
        <w:gridCol w:w="398"/>
        <w:gridCol w:w="3264"/>
        <w:gridCol w:w="4536"/>
        <w:gridCol w:w="2131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Paulistana.</w:t>
            </w:r>
          </w:p>
        </w:tc>
      </w:tr>
      <w:tr>
        <w:trPr>
          <w:trHeight w:val="3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limpeza, higiene e </w:t>
            </w:r>
            <w:r>
              <w:rPr>
                <w:rStyle w:val="CharStyle15"/>
                <w:lang w:val="pt-PT" w:eastAsia="pt-PT" w:bidi="pt-PT"/>
              </w:rPr>
              <w:t xml:space="preserve">organização </w:t>
            </w:r>
            <w:r>
              <w:rPr>
                <w:rStyle w:val="CharStyle15"/>
              </w:rPr>
              <w:t xml:space="preserve">de todos os </w:t>
            </w:r>
            <w:r>
              <w:rPr>
                <w:rStyle w:val="CharStyle15"/>
                <w:lang w:val="pt-PT" w:eastAsia="pt-PT" w:bidi="pt-PT"/>
              </w:rPr>
              <w:t xml:space="preserve">espaços </w:t>
            </w:r>
            <w:r>
              <w:rPr>
                <w:rStyle w:val="CharStyle15"/>
              </w:rPr>
              <w:t xml:space="preserve">para o pleno funcionamento da unidade escolar, a fim de assegurar um ambiente de qualidade para as </w:t>
            </w:r>
            <w:r>
              <w:rPr>
                <w:rStyle w:val="CharStyle15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Organizar os </w:t>
            </w:r>
            <w:r>
              <w:rPr>
                <w:rStyle w:val="CharStyle15"/>
                <w:lang w:val="pt-PT" w:eastAsia="pt-PT" w:bidi="pt-PT"/>
              </w:rPr>
              <w:t xml:space="preserve">espaços </w:t>
            </w:r>
            <w:r>
              <w:rPr>
                <w:rStyle w:val="CharStyle15"/>
              </w:rPr>
              <w:t xml:space="preserve">com base no Projeto </w:t>
            </w:r>
            <w:r>
              <w:rPr>
                <w:rStyle w:val="CharStyle15"/>
                <w:lang w:val="pt-PT" w:eastAsia="pt-PT" w:bidi="pt-PT"/>
              </w:rPr>
              <w:t xml:space="preserve">Político Pedagógico </w:t>
            </w:r>
            <w:r>
              <w:rPr>
                <w:rStyle w:val="CharStyle15"/>
              </w:rPr>
              <w:t xml:space="preserve">- PPP de forma a ofertar </w:t>
            </w:r>
            <w:r>
              <w:rPr>
                <w:rStyle w:val="CharStyle15"/>
                <w:lang w:val="pt-PT" w:eastAsia="pt-PT" w:bidi="pt-PT"/>
              </w:rPr>
              <w:t xml:space="preserve">espaços </w:t>
            </w:r>
            <w:r>
              <w:rPr>
                <w:rStyle w:val="CharStyle15"/>
              </w:rPr>
              <w:t>adequados e materiais de qualidade;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Respeitar a </w:t>
            </w:r>
            <w:r>
              <w:rPr>
                <w:rStyle w:val="CharStyle15"/>
                <w:lang w:val="pt-PT" w:eastAsia="pt-PT" w:bidi="pt-PT"/>
              </w:rPr>
              <w:t xml:space="preserve">proporção </w:t>
            </w:r>
            <w:r>
              <w:rPr>
                <w:rStyle w:val="CharStyle15"/>
              </w:rPr>
              <w:t xml:space="preserve">adulto x </w:t>
            </w:r>
            <w:r>
              <w:rPr>
                <w:rStyle w:val="CharStyle15"/>
                <w:lang w:val="pt-PT" w:eastAsia="pt-PT" w:bidi="pt-PT"/>
              </w:rPr>
              <w:t>criança;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Realizar reparos </w:t>
            </w:r>
            <w:r>
              <w:rPr>
                <w:rStyle w:val="CharStyle15"/>
                <w:lang w:val="pt-PT" w:eastAsia="pt-PT" w:bidi="pt-PT"/>
              </w:rPr>
              <w:t xml:space="preserve">necessários </w:t>
            </w:r>
            <w:r>
              <w:rPr>
                <w:rStyle w:val="CharStyle15"/>
              </w:rPr>
              <w:t xml:space="preserve">para a </w:t>
            </w:r>
            <w:r>
              <w:rPr>
                <w:rStyle w:val="CharStyle15"/>
                <w:lang w:val="pt-PT" w:eastAsia="pt-PT" w:bidi="pt-PT"/>
              </w:rPr>
              <w:t xml:space="preserve">materialização </w:t>
            </w:r>
            <w:r>
              <w:rPr>
                <w:rStyle w:val="CharStyle15"/>
              </w:rPr>
              <w:t xml:space="preserve">da proposta </w:t>
            </w:r>
            <w:r>
              <w:rPr>
                <w:rStyle w:val="CharStyle15"/>
                <w:lang w:val="pt-PT" w:eastAsia="pt-PT" w:bidi="pt-PT"/>
              </w:rPr>
              <w:t xml:space="preserve">pedagógica </w:t>
            </w:r>
            <w:r>
              <w:rPr>
                <w:rStyle w:val="CharStyle15"/>
              </w:rPr>
              <w:t xml:space="preserve">e a </w:t>
            </w:r>
            <w:r>
              <w:rPr>
                <w:rStyle w:val="CharStyle15"/>
                <w:lang w:val="pt-PT" w:eastAsia="pt-PT" w:bidi="pt-PT"/>
              </w:rPr>
              <w:t xml:space="preserve">segurança </w:t>
            </w:r>
            <w:r>
              <w:rPr>
                <w:rStyle w:val="CharStyle15"/>
              </w:rPr>
              <w:t xml:space="preserve">dos profissionais e </w:t>
            </w:r>
            <w:r>
              <w:rPr>
                <w:rStyle w:val="CharStyle15"/>
                <w:lang w:val="pt-PT" w:eastAsia="pt-PT" w:bidi="pt-PT"/>
              </w:rPr>
              <w:t>crianças.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do PPP;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.Registros da 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- Indicadores de Qualidade da EI Paulistana;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>. Plano anual organizado pela mantenedora.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Cumprir plenamente o Plano de </w:t>
            </w:r>
            <w:r>
              <w:rPr>
                <w:rStyle w:val="CharStyle15"/>
                <w:lang w:val="pt-PT" w:eastAsia="pt-PT" w:bidi="pt-PT"/>
              </w:rPr>
              <w:t>Adequação.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Observar </w:t>
            </w:r>
            <w:r>
              <w:rPr>
                <w:rStyle w:val="CharStyle15"/>
                <w:lang w:val="pt-PT" w:eastAsia="pt-PT" w:bidi="pt-PT"/>
              </w:rPr>
              <w:t xml:space="preserve">legislação </w:t>
            </w:r>
            <w:r>
              <w:rPr>
                <w:rStyle w:val="CharStyle15"/>
              </w:rPr>
              <w:t>vigente;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Utilizar registros do acompanhamento realizado pela DRE e os apontamentos frutos da </w:t>
            </w:r>
            <w:r>
              <w:rPr>
                <w:rStyle w:val="CharStyle15"/>
                <w:lang w:val="pt-PT" w:eastAsia="pt-PT" w:bidi="pt-PT"/>
              </w:rPr>
              <w:t xml:space="preserve">Autoavaliação </w:t>
            </w:r>
            <w:r>
              <w:rPr>
                <w:rStyle w:val="CharStyle15"/>
              </w:rPr>
              <w:t>Institucional.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da 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5"/>
              </w:rPr>
              <w:t>. Plano organizado pela mantenedora.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</w:pPr>
            <w:r>
              <w:rPr>
                <w:rStyle w:val="CharStyle15"/>
              </w:rPr>
              <w:t>Manter o quadro de recursos humanos previsto, observados os prazos da Portaria vigente.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Assegurar, de acordo com a </w:t>
            </w:r>
            <w:r>
              <w:rPr>
                <w:rStyle w:val="CharStyle15"/>
                <w:lang w:val="pt-PT" w:eastAsia="pt-PT" w:bidi="pt-PT"/>
              </w:rPr>
              <w:t xml:space="preserve">legislação </w:t>
            </w:r>
            <w:r>
              <w:rPr>
                <w:rStyle w:val="CharStyle15"/>
              </w:rPr>
              <w:t xml:space="preserve">vigente, a </w:t>
            </w:r>
            <w:r>
              <w:rPr>
                <w:rStyle w:val="CharStyle15"/>
                <w:lang w:val="pt-PT" w:eastAsia="pt-PT" w:bidi="pt-PT"/>
              </w:rPr>
              <w:t xml:space="preserve">reposição </w:t>
            </w:r>
            <w:r>
              <w:rPr>
                <w:rStyle w:val="CharStyle15"/>
              </w:rPr>
              <w:t xml:space="preserve">de qualquer </w:t>
            </w:r>
            <w:r>
              <w:rPr>
                <w:rStyle w:val="CharStyle15"/>
                <w:lang w:val="pt-PT" w:eastAsia="pt-PT" w:bidi="pt-PT"/>
              </w:rPr>
              <w:t xml:space="preserve">funcionário </w:t>
            </w:r>
            <w:r>
              <w:rPr>
                <w:rStyle w:val="CharStyle15"/>
              </w:rPr>
              <w:t>afastado.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Banco de dados atualizado;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da DRE;</w:t>
            </w:r>
          </w:p>
        </w:tc>
      </w:tr>
      <w:tr>
        <w:trPr>
          <w:trHeight w:val="3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</w:t>
            </w:r>
            <w:r>
              <w:rPr>
                <w:rStyle w:val="CharStyle15"/>
                <w:lang w:val="pt-PT" w:eastAsia="pt-PT" w:bidi="pt-PT"/>
              </w:rPr>
              <w:t>formação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continuada dos profissionais de acordo com as propostas da SME.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420" w:right="0" w:hanging="420"/>
              <w:jc w:val="left"/>
            </w:pPr>
            <w:r>
              <w:rPr>
                <w:rStyle w:val="CharStyle15"/>
              </w:rPr>
              <w:t xml:space="preserve">- Organziar grupos de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 xml:space="preserve">continuada sob a </w:t>
            </w:r>
            <w:r>
              <w:rPr>
                <w:rStyle w:val="CharStyle15"/>
                <w:lang w:val="pt-PT" w:eastAsia="pt-PT" w:bidi="pt-PT"/>
              </w:rPr>
              <w:t xml:space="preserve">coordenação </w:t>
            </w:r>
            <w:r>
              <w:rPr>
                <w:rStyle w:val="CharStyle15"/>
              </w:rPr>
              <w:t xml:space="preserve">do Coordenador </w:t>
            </w:r>
            <w:r>
              <w:rPr>
                <w:rStyle w:val="CharStyle15"/>
                <w:lang w:val="pt-PT" w:eastAsia="pt-PT" w:bidi="pt-PT"/>
              </w:rPr>
              <w:t>Pedagógico;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Frequentar as </w:t>
            </w:r>
            <w:r>
              <w:rPr>
                <w:rStyle w:val="CharStyle15"/>
                <w:lang w:val="pt-PT" w:eastAsia="pt-PT" w:bidi="pt-PT"/>
              </w:rPr>
              <w:t xml:space="preserve">formações </w:t>
            </w:r>
            <w:r>
              <w:rPr>
                <w:rStyle w:val="CharStyle15"/>
              </w:rPr>
              <w:t>organizadas pela SME/DRE;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Realizar todas as </w:t>
            </w:r>
            <w:r>
              <w:rPr>
                <w:rStyle w:val="CharStyle15"/>
                <w:lang w:val="pt-PT" w:eastAsia="pt-PT" w:bidi="pt-PT"/>
              </w:rPr>
              <w:t xml:space="preserve">reuniões/paradas </w:t>
            </w:r>
            <w:r>
              <w:rPr>
                <w:rStyle w:val="CharStyle15"/>
              </w:rPr>
              <w:t xml:space="preserve">indicadas em </w:t>
            </w:r>
            <w:r>
              <w:rPr>
                <w:rStyle w:val="CharStyle15"/>
                <w:lang w:val="pt-PT" w:eastAsia="pt-PT" w:bidi="pt-PT"/>
              </w:rPr>
              <w:t xml:space="preserve">publicação </w:t>
            </w:r>
            <w:r>
              <w:rPr>
                <w:rStyle w:val="CharStyle15"/>
              </w:rPr>
              <w:t>da SME;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Utilizar como </w:t>
            </w:r>
            <w:r>
              <w:rPr>
                <w:rStyle w:val="CharStyle15"/>
                <w:lang w:val="pt-PT" w:eastAsia="pt-PT" w:bidi="pt-PT"/>
              </w:rPr>
              <w:t xml:space="preserve">referência </w:t>
            </w:r>
            <w:r>
              <w:rPr>
                <w:rStyle w:val="CharStyle15"/>
              </w:rPr>
              <w:t xml:space="preserve">para a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 todos os documentos curriculares publicados pela SME;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Realizar o registro da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 xml:space="preserve">continuada para </w:t>
            </w:r>
            <w:r>
              <w:rPr>
                <w:rStyle w:val="CharStyle15"/>
                <w:lang w:val="pt-PT" w:eastAsia="pt-PT" w:bidi="pt-PT"/>
              </w:rPr>
              <w:t xml:space="preserve">documentação </w:t>
            </w:r>
            <w:r>
              <w:rPr>
                <w:rStyle w:val="CharStyle15"/>
              </w:rPr>
              <w:t>do processo formativo.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Registros da equipe de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da DRE/DIPED;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da Unidade Educacional;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Registros do </w:t>
            </w:r>
            <w:r>
              <w:rPr>
                <w:rStyle w:val="CharStyle15"/>
                <w:lang w:val="pt-PT" w:eastAsia="pt-PT" w:bidi="pt-PT"/>
              </w:rPr>
              <w:t xml:space="preserve">horário </w:t>
            </w:r>
            <w:r>
              <w:rPr>
                <w:rStyle w:val="CharStyle15"/>
              </w:rPr>
              <w:t xml:space="preserve">coletivo de </w:t>
            </w:r>
            <w:r>
              <w:rPr>
                <w:rStyle w:val="CharStyle15"/>
                <w:lang w:val="pt-PT" w:eastAsia="pt-PT" w:bidi="pt-PT"/>
              </w:rPr>
              <w:t>formação.</w:t>
            </w:r>
          </w:p>
        </w:tc>
      </w:tr>
      <w:tr>
        <w:trPr>
          <w:trHeight w:val="1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Manter organizada e atualizada 100% (cem por cento) da </w:t>
            </w:r>
            <w:r>
              <w:rPr>
                <w:rStyle w:val="CharStyle15"/>
                <w:lang w:val="pt-PT" w:eastAsia="pt-PT" w:bidi="pt-PT"/>
              </w:rPr>
              <w:t xml:space="preserve">documentação </w:t>
            </w:r>
            <w:r>
              <w:rPr>
                <w:rStyle w:val="CharStyle15"/>
              </w:rPr>
              <w:t xml:space="preserve">da Unidade Educacional, das </w:t>
            </w:r>
            <w:r>
              <w:rPr>
                <w:rStyle w:val="CharStyle15"/>
                <w:lang w:val="pt-PT" w:eastAsia="pt-PT" w:bidi="pt-PT"/>
              </w:rPr>
              <w:t xml:space="preserve">crianças </w:t>
            </w:r>
            <w:r>
              <w:rPr>
                <w:rStyle w:val="CharStyle15"/>
              </w:rPr>
              <w:t xml:space="preserve">atendidas e dos </w:t>
            </w:r>
            <w:r>
              <w:rPr>
                <w:rStyle w:val="CharStyle15"/>
                <w:lang w:val="pt-PT" w:eastAsia="pt-PT" w:bidi="pt-PT"/>
              </w:rPr>
              <w:t xml:space="preserve">funcionários, </w:t>
            </w:r>
            <w:r>
              <w:rPr>
                <w:rStyle w:val="CharStyle15"/>
              </w:rPr>
              <w:t>inclusive os registros pertinentes no EOL.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Organizar e atualizar semanalmente toda a </w:t>
            </w:r>
            <w:r>
              <w:rPr>
                <w:rStyle w:val="CharStyle15"/>
                <w:lang w:val="pt-PT" w:eastAsia="pt-PT" w:bidi="pt-PT"/>
              </w:rPr>
              <w:t xml:space="preserve">documentação </w:t>
            </w:r>
            <w:r>
              <w:rPr>
                <w:rStyle w:val="CharStyle15"/>
              </w:rPr>
              <w:t xml:space="preserve">referente aos profissionais e estudantes para que sejam acessadas sempre que </w:t>
            </w:r>
            <w:r>
              <w:rPr>
                <w:rStyle w:val="CharStyle15"/>
                <w:lang w:val="pt-PT" w:eastAsia="pt-PT" w:bidi="pt-PT"/>
              </w:rPr>
              <w:t>necessário;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>. Organizar e atualizar toda 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  <w:lang w:val="pt-PT" w:eastAsia="pt-PT" w:bidi="pt-PT"/>
              </w:rPr>
              <w:t>documentação pedagógica.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Todos os registros da Unidade atualizados sejam eles online ou </w:t>
            </w:r>
            <w:r>
              <w:rPr>
                <w:rStyle w:val="CharStyle15"/>
                <w:lang w:val="pt-PT" w:eastAsia="pt-PT" w:bidi="pt-PT"/>
              </w:rPr>
              <w:t>físicos.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2480" w:right="0" w:firstLine="0"/>
        <w:jc w:val="left"/>
        <w:rPr>
          <w:sz w:val="26"/>
          <w:szCs w:val="26"/>
        </w:rPr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-26670</wp:posOffset>
            </wp:positionV>
            <wp:extent cx="1176655" cy="81407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45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tbl>
      <w:tblPr>
        <w:tblOverlap w:val="never"/>
        <w:jc w:val="center"/>
        <w:tblLayout w:type="fixed"/>
      </w:tblPr>
      <w:tblGrid>
        <w:gridCol w:w="398"/>
        <w:gridCol w:w="3264"/>
        <w:gridCol w:w="4536"/>
        <w:gridCol w:w="2131"/>
      </w:tblGrid>
      <w:tr>
        <w:trPr>
          <w:trHeight w:val="27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uma </w:t>
            </w:r>
            <w:r>
              <w:rPr>
                <w:rStyle w:val="CharStyle15"/>
                <w:lang w:val="pt-PT" w:eastAsia="pt-PT" w:bidi="pt-PT"/>
              </w:rPr>
              <w:t xml:space="preserve">alimentação saudável, </w:t>
            </w:r>
            <w:r>
              <w:rPr>
                <w:rStyle w:val="CharStyle15"/>
              </w:rPr>
              <w:t xml:space="preserve">de qualidade e com boa </w:t>
            </w:r>
            <w:r>
              <w:rPr>
                <w:rStyle w:val="CharStyle15"/>
                <w:lang w:val="pt-PT" w:eastAsia="pt-PT" w:bidi="pt-PT"/>
              </w:rPr>
              <w:t xml:space="preserve">apresentação </w:t>
            </w:r>
            <w:r>
              <w:rPr>
                <w:rStyle w:val="CharStyle15"/>
              </w:rPr>
              <w:t xml:space="preserve">a 100% (cem por cento) das </w:t>
            </w:r>
            <w:r>
              <w:rPr>
                <w:rStyle w:val="CharStyle15"/>
                <w:lang w:val="pt-PT" w:eastAsia="pt-PT" w:bidi="pt-PT"/>
              </w:rPr>
              <w:t xml:space="preserve">crianças </w:t>
            </w:r>
            <w:r>
              <w:rPr>
                <w:rStyle w:val="CharStyle15"/>
              </w:rPr>
              <w:t xml:space="preserve">atendidas, segundo o disposto no Programa de </w:t>
            </w:r>
            <w:r>
              <w:rPr>
                <w:rStyle w:val="CharStyle15"/>
                <w:lang w:val="pt-PT" w:eastAsia="pt-PT" w:bidi="pt-PT"/>
              </w:rPr>
              <w:t xml:space="preserve">Alimentação </w:t>
            </w:r>
            <w:r>
              <w:rPr>
                <w:rStyle w:val="CharStyle15"/>
              </w:rPr>
              <w:t xml:space="preserve">Escolar de </w:t>
            </w:r>
            <w:r>
              <w:rPr>
                <w:rStyle w:val="CharStyle15"/>
                <w:lang w:val="pt-PT" w:eastAsia="pt-PT" w:bidi="pt-PT"/>
              </w:rPr>
              <w:t xml:space="preserve">São </w:t>
            </w:r>
            <w:r>
              <w:rPr>
                <w:rStyle w:val="CharStyle15"/>
              </w:rPr>
              <w:t>Paulo (PAE).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Organizar </w:t>
            </w:r>
            <w:r>
              <w:rPr>
                <w:rStyle w:val="CharStyle15"/>
                <w:lang w:val="pt-PT" w:eastAsia="pt-PT" w:bidi="pt-PT"/>
              </w:rPr>
              <w:t xml:space="preserve">cardápio </w:t>
            </w:r>
            <w:r>
              <w:rPr>
                <w:rStyle w:val="CharStyle15"/>
              </w:rPr>
              <w:t xml:space="preserve">semanal de acordo com a </w:t>
            </w:r>
            <w:r>
              <w:rPr>
                <w:rStyle w:val="CharStyle15"/>
                <w:lang w:val="pt-PT" w:eastAsia="pt-PT" w:bidi="pt-PT"/>
              </w:rPr>
              <w:t xml:space="preserve">publicação </w:t>
            </w:r>
            <w:r>
              <w:rPr>
                <w:rStyle w:val="CharStyle15"/>
              </w:rPr>
              <w:t xml:space="preserve">da CODAE no DOC, que </w:t>
            </w:r>
            <w:r>
              <w:rPr>
                <w:rStyle w:val="CharStyle15"/>
                <w:lang w:val="pt-PT" w:eastAsia="pt-PT" w:bidi="pt-PT"/>
              </w:rPr>
              <w:t xml:space="preserve">deverá </w:t>
            </w:r>
            <w:r>
              <w:rPr>
                <w:rStyle w:val="CharStyle15"/>
              </w:rPr>
              <w:t xml:space="preserve">ficar afixado em local </w:t>
            </w:r>
            <w:r>
              <w:rPr>
                <w:rStyle w:val="CharStyle15"/>
                <w:lang w:val="pt-PT" w:eastAsia="pt-PT" w:bidi="pt-PT"/>
              </w:rPr>
              <w:t>visível;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>. Garantir qualidade, quantidade 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15"/>
              </w:rPr>
              <w:t xml:space="preserve">diversidade de alimentos respeitando a especificidade de cada faixa </w:t>
            </w:r>
            <w:r>
              <w:rPr>
                <w:rStyle w:val="CharStyle15"/>
                <w:lang w:val="pt-PT" w:eastAsia="pt-PT" w:bidi="pt-PT"/>
              </w:rPr>
              <w:t xml:space="preserve">etária </w:t>
            </w:r>
            <w:r>
              <w:rPr>
                <w:rStyle w:val="CharStyle15"/>
              </w:rPr>
              <w:t xml:space="preserve">e as </w:t>
            </w:r>
            <w:r>
              <w:rPr>
                <w:rStyle w:val="CharStyle15"/>
                <w:lang w:val="pt-PT" w:eastAsia="pt-PT" w:bidi="pt-PT"/>
              </w:rPr>
              <w:t xml:space="preserve">recomendações </w:t>
            </w:r>
            <w:r>
              <w:rPr>
                <w:rStyle w:val="CharStyle15"/>
              </w:rPr>
              <w:t>da CODAE.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 xml:space="preserve">para as equipes envolvidas na </w:t>
            </w:r>
            <w:r>
              <w:rPr>
                <w:rStyle w:val="CharStyle15"/>
                <w:lang w:val="pt-PT" w:eastAsia="pt-PT" w:bidi="pt-PT"/>
              </w:rPr>
              <w:t>alimentação;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Acompanhament o das </w:t>
            </w:r>
            <w:r>
              <w:rPr>
                <w:rStyle w:val="CharStyle15"/>
                <w:lang w:val="pt-PT" w:eastAsia="pt-PT" w:bidi="pt-PT"/>
              </w:rPr>
              <w:t xml:space="preserve">refeições </w:t>
            </w:r>
            <w:r>
              <w:rPr>
                <w:rStyle w:val="CharStyle15"/>
              </w:rPr>
              <w:t>realizadas;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Cardápio </w:t>
            </w:r>
            <w:r>
              <w:rPr>
                <w:rStyle w:val="CharStyle15"/>
              </w:rPr>
              <w:t xml:space="preserve">afixado em local </w:t>
            </w:r>
            <w:r>
              <w:rPr>
                <w:rStyle w:val="CharStyle15"/>
                <w:lang w:val="pt-PT" w:eastAsia="pt-PT" w:bidi="pt-PT"/>
              </w:rPr>
              <w:t>visível;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das nutricionistas.</w:t>
            </w:r>
          </w:p>
        </w:tc>
      </w:tr>
      <w:tr>
        <w:trPr>
          <w:trHeight w:val="3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</w:t>
            </w:r>
            <w:r>
              <w:rPr>
                <w:rStyle w:val="CharStyle15"/>
                <w:lang w:val="pt-PT" w:eastAsia="pt-PT" w:bidi="pt-PT"/>
              </w:rPr>
              <w:t xml:space="preserve">condições, </w:t>
            </w:r>
            <w:r>
              <w:rPr>
                <w:rStyle w:val="CharStyle15"/>
              </w:rPr>
              <w:t xml:space="preserve">ambientes e </w:t>
            </w:r>
            <w:r>
              <w:rPr>
                <w:rStyle w:val="CharStyle15"/>
                <w:lang w:val="pt-PT" w:eastAsia="pt-PT" w:bidi="pt-PT"/>
              </w:rPr>
              <w:t xml:space="preserve">conservação </w:t>
            </w:r>
            <w:r>
              <w:rPr>
                <w:rStyle w:val="CharStyle15"/>
              </w:rPr>
              <w:t xml:space="preserve">dos </w:t>
            </w:r>
            <w:r>
              <w:rPr>
                <w:rStyle w:val="CharStyle15"/>
                <w:lang w:val="pt-PT" w:eastAsia="pt-PT" w:bidi="pt-PT"/>
              </w:rPr>
              <w:t xml:space="preserve">espaços </w:t>
            </w:r>
            <w:r>
              <w:rPr>
                <w:rStyle w:val="CharStyle15"/>
              </w:rPr>
              <w:t xml:space="preserve">adequados para o bem-estar e o desenvolvimento integral de todas as </w:t>
            </w:r>
            <w:r>
              <w:rPr>
                <w:rStyle w:val="CharStyle15"/>
                <w:lang w:val="pt-PT" w:eastAsia="pt-PT" w:bidi="pt-PT"/>
              </w:rPr>
              <w:t xml:space="preserve">crianças </w:t>
            </w:r>
            <w:r>
              <w:rPr>
                <w:rStyle w:val="CharStyle15"/>
              </w:rPr>
              <w:t>atendidas.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Manter as salas de atividades em boas </w:t>
            </w:r>
            <w:r>
              <w:rPr>
                <w:rStyle w:val="CharStyle15"/>
                <w:lang w:val="pt-PT" w:eastAsia="pt-PT" w:bidi="pt-PT"/>
              </w:rPr>
              <w:t xml:space="preserve">condições </w:t>
            </w:r>
            <w:r>
              <w:rPr>
                <w:rStyle w:val="CharStyle15"/>
              </w:rPr>
              <w:t xml:space="preserve">e arejadas, realizando reparos sempre que </w:t>
            </w:r>
            <w:r>
              <w:rPr>
                <w:rStyle w:val="CharStyle15"/>
                <w:lang w:val="pt-PT" w:eastAsia="pt-PT" w:bidi="pt-PT"/>
              </w:rPr>
              <w:t>necessário;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Manter o </w:t>
            </w:r>
            <w:r>
              <w:rPr>
                <w:rStyle w:val="CharStyle15"/>
                <w:lang w:val="pt-PT" w:eastAsia="pt-PT" w:bidi="pt-PT"/>
              </w:rPr>
              <w:t xml:space="preserve">mobiliário </w:t>
            </w:r>
            <w:r>
              <w:rPr>
                <w:rStyle w:val="CharStyle15"/>
              </w:rPr>
              <w:t xml:space="preserve">adequado </w:t>
            </w:r>
            <w:r>
              <w:rPr>
                <w:rStyle w:val="CharStyle15"/>
                <w:lang w:val="pt-PT" w:eastAsia="pt-PT" w:bidi="pt-PT"/>
              </w:rPr>
              <w:t xml:space="preserve">à </w:t>
            </w:r>
            <w:r>
              <w:rPr>
                <w:rStyle w:val="CharStyle15"/>
              </w:rPr>
              <w:t xml:space="preserve">faixa </w:t>
            </w:r>
            <w:r>
              <w:rPr>
                <w:rStyle w:val="CharStyle15"/>
                <w:lang w:val="pt-PT" w:eastAsia="pt-PT" w:bidi="pt-PT"/>
              </w:rPr>
              <w:t>etária;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Respeitar a </w:t>
            </w:r>
            <w:r>
              <w:rPr>
                <w:rStyle w:val="CharStyle15"/>
                <w:lang w:val="pt-PT" w:eastAsia="pt-PT" w:bidi="pt-PT"/>
              </w:rPr>
              <w:t xml:space="preserve">proporção </w:t>
            </w:r>
            <w:r>
              <w:rPr>
                <w:rStyle w:val="CharStyle15"/>
              </w:rPr>
              <w:t xml:space="preserve">adulto x </w:t>
            </w:r>
            <w:r>
              <w:rPr>
                <w:rStyle w:val="CharStyle15"/>
                <w:lang w:val="pt-PT" w:eastAsia="pt-PT" w:bidi="pt-PT"/>
              </w:rPr>
              <w:t>criança;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65" w:val="left"/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Garantir a diversidade de materiais,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inclusive com materiais de longo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70" w:val="left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alcance, em </w:t>
            </w:r>
            <w:r>
              <w:rPr>
                <w:rStyle w:val="CharStyle15"/>
                <w:lang w:val="pt-PT" w:eastAsia="pt-PT" w:bidi="pt-PT"/>
              </w:rPr>
              <w:t xml:space="preserve">número </w:t>
            </w:r>
            <w:r>
              <w:rPr>
                <w:rStyle w:val="CharStyle15"/>
              </w:rPr>
              <w:t>suficiente;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- Indicadores de Qualidade da EI Paulistana;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rStyle w:val="CharStyle15"/>
                <w:sz w:val="24"/>
                <w:szCs w:val="24"/>
              </w:rPr>
              <w:t xml:space="preserve">- </w:t>
            </w:r>
            <w:r>
              <w:rPr>
                <w:rStyle w:val="CharStyle15"/>
              </w:rPr>
              <w:t>Registros realizados pela 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pt-PT" w:eastAsia="pt-PT" w:bidi="pt-PT"/>
              </w:rPr>
              <w:t xml:space="preserve">Realização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 para todos os profissionais que atuam na Unidade.</w:t>
            </w:r>
          </w:p>
        </w:tc>
      </w:tr>
      <w:tr>
        <w:trPr>
          <w:trHeight w:val="20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Implementar e manter instrumentos de </w:t>
            </w:r>
            <w:r>
              <w:rPr>
                <w:rStyle w:val="CharStyle15"/>
                <w:lang w:val="pt-PT" w:eastAsia="pt-PT" w:bidi="pt-PT"/>
              </w:rPr>
              <w:t xml:space="preserve">participação </w:t>
            </w:r>
            <w:r>
              <w:rPr>
                <w:rStyle w:val="CharStyle15"/>
              </w:rPr>
              <w:t xml:space="preserve">da comunidade, garantindo </w:t>
            </w:r>
            <w:r>
              <w:rPr>
                <w:rStyle w:val="CharStyle15"/>
                <w:lang w:val="pt-PT" w:eastAsia="pt-PT" w:bidi="pt-PT"/>
              </w:rPr>
              <w:t xml:space="preserve">transparência </w:t>
            </w:r>
            <w:r>
              <w:rPr>
                <w:rStyle w:val="CharStyle15"/>
              </w:rPr>
              <w:t xml:space="preserve">nas </w:t>
            </w:r>
            <w:r>
              <w:rPr>
                <w:rStyle w:val="CharStyle15"/>
                <w:lang w:val="pt-PT" w:eastAsia="pt-PT" w:bidi="pt-PT"/>
              </w:rPr>
              <w:t xml:space="preserve">ações </w:t>
            </w:r>
            <w:r>
              <w:rPr>
                <w:rStyle w:val="CharStyle15"/>
              </w:rPr>
              <w:t>da Unidade Educacional.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Fomentar a </w:t>
            </w:r>
            <w:r>
              <w:rPr>
                <w:rStyle w:val="CharStyle15"/>
                <w:lang w:val="pt-PT" w:eastAsia="pt-PT" w:bidi="pt-PT"/>
              </w:rPr>
              <w:t xml:space="preserve">participação </w:t>
            </w:r>
            <w:r>
              <w:rPr>
                <w:rStyle w:val="CharStyle15"/>
              </w:rPr>
              <w:t xml:space="preserve">dos familiares na </w:t>
            </w:r>
            <w:r>
              <w:rPr>
                <w:rStyle w:val="CharStyle15"/>
                <w:lang w:val="pt-PT" w:eastAsia="pt-PT" w:bidi="pt-PT"/>
              </w:rPr>
              <w:t xml:space="preserve">Autoavaliação </w:t>
            </w:r>
            <w:r>
              <w:rPr>
                <w:rStyle w:val="CharStyle15"/>
              </w:rPr>
              <w:t xml:space="preserve">Institucional – Indicadores de Qualidade da </w:t>
            </w:r>
            <w:r>
              <w:rPr>
                <w:rStyle w:val="CharStyle15"/>
                <w:lang w:val="pt-PT" w:eastAsia="pt-PT" w:bidi="pt-PT"/>
              </w:rPr>
              <w:t xml:space="preserve">Educação </w:t>
            </w:r>
            <w:r>
              <w:rPr>
                <w:rStyle w:val="CharStyle15"/>
              </w:rPr>
              <w:t>Infantil Paulistana;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Assegurar a </w:t>
            </w:r>
            <w:r>
              <w:rPr>
                <w:rStyle w:val="CharStyle15"/>
                <w:lang w:val="pt-PT" w:eastAsia="pt-PT" w:bidi="pt-PT"/>
              </w:rPr>
              <w:t xml:space="preserve">participação </w:t>
            </w:r>
            <w:r>
              <w:rPr>
                <w:rStyle w:val="CharStyle15"/>
              </w:rPr>
              <w:t xml:space="preserve">dos familiares nas </w:t>
            </w:r>
            <w:r>
              <w:rPr>
                <w:rStyle w:val="CharStyle15"/>
                <w:lang w:val="pt-PT" w:eastAsia="pt-PT" w:bidi="pt-PT"/>
              </w:rPr>
              <w:t>reuniões;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Utilizar diferentes formas 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420" w:right="0" w:hanging="420"/>
              <w:jc w:val="left"/>
            </w:pPr>
            <w:r>
              <w:rPr>
                <w:rStyle w:val="CharStyle15"/>
              </w:rPr>
              <w:t xml:space="preserve">- </w:t>
            </w:r>
            <w:r>
              <w:rPr>
                <w:rStyle w:val="CharStyle15"/>
                <w:lang w:val="pt-PT" w:eastAsia="pt-PT" w:bidi="pt-PT"/>
              </w:rPr>
              <w:t xml:space="preserve">comunicação </w:t>
            </w:r>
            <w:r>
              <w:rPr>
                <w:rStyle w:val="CharStyle15"/>
              </w:rPr>
              <w:t xml:space="preserve">com os familiares para </w:t>
            </w:r>
            <w:r>
              <w:rPr>
                <w:rStyle w:val="CharStyle15"/>
                <w:lang w:val="pt-PT" w:eastAsia="pt-PT" w:bidi="pt-PT"/>
              </w:rPr>
              <w:t xml:space="preserve">além </w:t>
            </w:r>
            <w:r>
              <w:rPr>
                <w:rStyle w:val="CharStyle15"/>
              </w:rPr>
              <w:t>dos registros escritos.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Registros das </w:t>
            </w:r>
            <w:r>
              <w:rPr>
                <w:rStyle w:val="CharStyle15"/>
                <w:lang w:val="pt-PT" w:eastAsia="pt-PT" w:bidi="pt-PT"/>
              </w:rPr>
              <w:t xml:space="preserve">ações </w:t>
            </w:r>
            <w:r>
              <w:rPr>
                <w:rStyle w:val="CharStyle15"/>
              </w:rPr>
              <w:t xml:space="preserve">/ </w:t>
            </w:r>
            <w:r>
              <w:rPr>
                <w:rStyle w:val="CharStyle15"/>
                <w:lang w:val="pt-PT" w:eastAsia="pt-PT" w:bidi="pt-PT"/>
              </w:rPr>
              <w:t xml:space="preserve">reuniões </w:t>
            </w:r>
            <w:r>
              <w:rPr>
                <w:rStyle w:val="CharStyle15"/>
              </w:rPr>
              <w:t>com familiares;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- Indicadores de Qualidade da EI Paulistana.</w:t>
            </w:r>
          </w:p>
        </w:tc>
      </w:tr>
      <w:tr>
        <w:trPr>
          <w:trHeight w:val="30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Proporcionar aprendizagens e </w:t>
            </w:r>
            <w:r>
              <w:rPr>
                <w:rStyle w:val="CharStyle15"/>
                <w:lang w:val="pt-PT" w:eastAsia="pt-PT" w:bidi="pt-PT"/>
              </w:rPr>
              <w:t xml:space="preserve">vivências </w:t>
            </w:r>
            <w:r>
              <w:rPr>
                <w:rStyle w:val="CharStyle15"/>
              </w:rPr>
              <w:t xml:space="preserve">enriquecedoras para 100% (cem por cento) das </w:t>
            </w:r>
            <w:r>
              <w:rPr>
                <w:rStyle w:val="CharStyle15"/>
                <w:lang w:val="pt-PT" w:eastAsia="pt-PT" w:bidi="pt-PT"/>
              </w:rPr>
              <w:t xml:space="preserve">crianças </w:t>
            </w:r>
            <w:r>
              <w:rPr>
                <w:rStyle w:val="CharStyle15"/>
              </w:rPr>
              <w:t xml:space="preserve">matriculadas em </w:t>
            </w:r>
            <w:r>
              <w:rPr>
                <w:rStyle w:val="CharStyle15"/>
                <w:lang w:val="pt-PT" w:eastAsia="pt-PT" w:bidi="pt-PT"/>
              </w:rPr>
              <w:t xml:space="preserve">consonância </w:t>
            </w:r>
            <w:r>
              <w:rPr>
                <w:rStyle w:val="CharStyle15"/>
              </w:rPr>
              <w:t>com as diretrizes da SME.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Garantir a </w:t>
            </w:r>
            <w:r>
              <w:rPr>
                <w:rStyle w:val="CharStyle15"/>
                <w:lang w:val="pt-PT" w:eastAsia="pt-PT" w:bidi="pt-PT"/>
              </w:rPr>
              <w:t xml:space="preserve">materialização </w:t>
            </w:r>
            <w:r>
              <w:rPr>
                <w:rStyle w:val="CharStyle15"/>
              </w:rPr>
              <w:t xml:space="preserve">do </w:t>
            </w:r>
            <w:r>
              <w:rPr>
                <w:rStyle w:val="CharStyle15"/>
                <w:lang w:val="pt-PT" w:eastAsia="pt-PT" w:bidi="pt-PT"/>
              </w:rPr>
              <w:t xml:space="preserve">Currículo </w:t>
            </w:r>
            <w:r>
              <w:rPr>
                <w:rStyle w:val="CharStyle15"/>
              </w:rPr>
              <w:t xml:space="preserve">da Cidade – </w:t>
            </w:r>
            <w:r>
              <w:rPr>
                <w:rStyle w:val="CharStyle15"/>
                <w:lang w:val="pt-PT" w:eastAsia="pt-PT" w:bidi="pt-PT"/>
              </w:rPr>
              <w:t xml:space="preserve">Educação </w:t>
            </w:r>
            <w:r>
              <w:rPr>
                <w:rStyle w:val="CharStyle15"/>
              </w:rPr>
              <w:t xml:space="preserve">Infantil em todos os ambientes da Unidade Educacional ofertando </w:t>
            </w:r>
            <w:r>
              <w:rPr>
                <w:rStyle w:val="CharStyle15"/>
                <w:lang w:val="pt-PT" w:eastAsia="pt-PT" w:bidi="pt-PT"/>
              </w:rPr>
              <w:t xml:space="preserve">situações </w:t>
            </w:r>
            <w:r>
              <w:rPr>
                <w:rStyle w:val="CharStyle15"/>
              </w:rPr>
              <w:t xml:space="preserve">de aprendizagem adequadas a cada faixa </w:t>
            </w:r>
            <w:r>
              <w:rPr>
                <w:rStyle w:val="CharStyle15"/>
                <w:lang w:val="pt-PT" w:eastAsia="pt-PT" w:bidi="pt-PT"/>
              </w:rPr>
              <w:t>etária.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 xml:space="preserve">. Fomentar a escuta da </w:t>
            </w:r>
            <w:r>
              <w:rPr>
                <w:rStyle w:val="CharStyle15"/>
                <w:lang w:val="pt-PT" w:eastAsia="pt-PT" w:bidi="pt-PT"/>
              </w:rPr>
              <w:t>criança;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Planejamento dos educadores;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Registro do processo de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Participação </w:t>
            </w:r>
            <w:r>
              <w:rPr>
                <w:rStyle w:val="CharStyle15"/>
              </w:rPr>
              <w:t xml:space="preserve">na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 ofertada pela 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Resultados da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Externa da EI.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qualidade das atividades com e para as </w:t>
            </w:r>
            <w:r>
              <w:rPr>
                <w:rStyle w:val="CharStyle15"/>
                <w:lang w:val="pt-PT" w:eastAsia="pt-PT" w:bidi="pt-PT"/>
              </w:rPr>
              <w:t>crianças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Implementar o </w:t>
            </w:r>
            <w:r>
              <w:rPr>
                <w:rStyle w:val="CharStyle15"/>
                <w:lang w:val="pt-PT" w:eastAsia="pt-PT" w:bidi="pt-PT"/>
              </w:rPr>
              <w:t xml:space="preserve">Currículo </w:t>
            </w:r>
            <w:r>
              <w:rPr>
                <w:rStyle w:val="CharStyle15"/>
              </w:rPr>
              <w:t xml:space="preserve">da Cidade – </w:t>
            </w:r>
            <w:r>
              <w:rPr>
                <w:rStyle w:val="CharStyle15"/>
                <w:lang w:val="pt-PT" w:eastAsia="pt-PT" w:bidi="pt-PT"/>
              </w:rPr>
              <w:t xml:space="preserve">Educação </w:t>
            </w:r>
            <w:r>
              <w:rPr>
                <w:rStyle w:val="CharStyle15"/>
              </w:rPr>
              <w:t>Infantil;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Participação </w:t>
            </w:r>
            <w:r>
              <w:rPr>
                <w:rStyle w:val="CharStyle15"/>
              </w:rPr>
              <w:t xml:space="preserve">na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 ofertada pela DRE;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-29845</wp:posOffset>
            </wp:positionV>
            <wp:extent cx="1176655" cy="81407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1100" w:firstLine="0"/>
        <w:jc w:val="righ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tbl>
      <w:tblPr>
        <w:tblOverlap w:val="never"/>
        <w:jc w:val="center"/>
        <w:tblLayout w:type="fixed"/>
      </w:tblPr>
      <w:tblGrid>
        <w:gridCol w:w="398"/>
        <w:gridCol w:w="3264"/>
        <w:gridCol w:w="4536"/>
        <w:gridCol w:w="2131"/>
      </w:tblGrid>
      <w:tr>
        <w:trPr>
          <w:trHeight w:val="51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em </w:t>
            </w:r>
            <w:r>
              <w:rPr>
                <w:rStyle w:val="CharStyle15"/>
                <w:lang w:val="pt-PT" w:eastAsia="pt-PT" w:bidi="pt-PT"/>
              </w:rPr>
              <w:t xml:space="preserve">consonância </w:t>
            </w:r>
            <w:r>
              <w:rPr>
                <w:rStyle w:val="CharStyle15"/>
              </w:rPr>
              <w:t>com as diretrizes da SME.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Organizar planejamento das atividades por meio do registro;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 xml:space="preserve">. Problematizar a </w:t>
            </w:r>
            <w:r>
              <w:rPr>
                <w:rStyle w:val="CharStyle15"/>
                <w:lang w:val="pt-PT" w:eastAsia="pt-PT" w:bidi="pt-PT"/>
              </w:rPr>
              <w:t xml:space="preserve">prática </w:t>
            </w:r>
            <w:r>
              <w:rPr>
                <w:rStyle w:val="CharStyle15"/>
              </w:rPr>
              <w:t>e realizar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 xml:space="preserve">reflexões </w:t>
            </w:r>
            <w:r>
              <w:rPr>
                <w:rStyle w:val="CharStyle15"/>
              </w:rPr>
              <w:t xml:space="preserve">nos </w:t>
            </w:r>
            <w:r>
              <w:rPr>
                <w:rStyle w:val="CharStyle15"/>
                <w:lang w:val="pt-PT" w:eastAsia="pt-PT" w:bidi="pt-PT"/>
              </w:rPr>
              <w:t xml:space="preserve">horários </w:t>
            </w:r>
            <w:r>
              <w:rPr>
                <w:rStyle w:val="CharStyle15"/>
              </w:rPr>
              <w:t xml:space="preserve">coletivos de estudo – educadores e </w:t>
            </w:r>
            <w:r>
              <w:rPr>
                <w:rStyle w:val="CharStyle15"/>
                <w:lang w:val="pt-PT" w:eastAsia="pt-PT" w:bidi="pt-PT"/>
              </w:rPr>
              <w:t xml:space="preserve">coordenação pedagógica </w:t>
            </w:r>
            <w:r>
              <w:rPr>
                <w:rStyle w:val="CharStyle15"/>
              </w:rPr>
              <w:t xml:space="preserve">– a fim de qualificar a </w:t>
            </w:r>
            <w:r>
              <w:rPr>
                <w:rStyle w:val="CharStyle15"/>
                <w:lang w:val="pt-PT" w:eastAsia="pt-PT" w:bidi="pt-PT"/>
              </w:rPr>
              <w:t xml:space="preserve">ação </w:t>
            </w:r>
            <w:r>
              <w:rPr>
                <w:rStyle w:val="CharStyle15"/>
              </w:rPr>
              <w:t>docente;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Realização </w:t>
            </w:r>
            <w:r>
              <w:rPr>
                <w:rStyle w:val="CharStyle15"/>
              </w:rPr>
              <w:t xml:space="preserve">da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>continuada na Unidade – registros;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Compras realizadas pela Unidade Educacional;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Resultados da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Externa da EI;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Registros realizados por educadores – do planejamento ao registro individual do </w:t>
            </w:r>
            <w:r>
              <w:rPr>
                <w:rStyle w:val="CharStyle15"/>
                <w:lang w:val="pt-PT" w:eastAsia="pt-PT" w:bidi="pt-PT"/>
              </w:rPr>
              <w:t xml:space="preserve">bebê </w:t>
            </w:r>
            <w:r>
              <w:rPr>
                <w:rStyle w:val="CharStyle15"/>
              </w:rPr>
              <w:t xml:space="preserve">ou da </w:t>
            </w:r>
            <w:r>
              <w:rPr>
                <w:rStyle w:val="CharStyle15"/>
                <w:lang w:val="pt-PT" w:eastAsia="pt-PT" w:bidi="pt-PT"/>
              </w:rPr>
              <w:t xml:space="preserve">criança </w:t>
            </w:r>
            <w:r>
              <w:rPr>
                <w:rStyle w:val="CharStyle15"/>
              </w:rPr>
              <w:t>pequena.</w:t>
            </w:r>
          </w:p>
        </w:tc>
      </w:tr>
      <w:tr>
        <w:trPr>
          <w:trHeight w:val="26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Manter a limpeza e higiene de todos os ambientes do CEI a fim de assegurar um ambiente de qualidade para as </w:t>
            </w:r>
            <w:r>
              <w:rPr>
                <w:rStyle w:val="CharStyle15"/>
                <w:lang w:val="pt-PT" w:eastAsia="pt-PT" w:bidi="pt-PT"/>
              </w:rPr>
              <w:t>crianças.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>. Garantir a limpeza e higiene 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15"/>
              </w:rPr>
              <w:t xml:space="preserve">todos os ambientes respeitados os protocolos de procedimento operacionais </w:t>
            </w:r>
            <w:r>
              <w:rPr>
                <w:rStyle w:val="CharStyle15"/>
                <w:lang w:val="pt-PT" w:eastAsia="pt-PT" w:bidi="pt-PT"/>
              </w:rPr>
              <w:t>padrão.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da DRE;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Avaliação </w:t>
            </w:r>
            <w:r>
              <w:rPr>
                <w:rStyle w:val="CharStyle15"/>
              </w:rPr>
              <w:t>- Indicadores de Qualidade da EI Paulistana;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</w:t>
            </w:r>
            <w:r>
              <w:rPr>
                <w:rStyle w:val="CharStyle15"/>
                <w:lang w:val="pt-PT" w:eastAsia="pt-PT" w:bidi="pt-PT"/>
              </w:rPr>
              <w:t xml:space="preserve">Realização </w:t>
            </w:r>
            <w:r>
              <w:rPr>
                <w:rStyle w:val="CharStyle15"/>
              </w:rPr>
              <w:t xml:space="preserve">de </w:t>
            </w:r>
            <w:r>
              <w:rPr>
                <w:rStyle w:val="CharStyle15"/>
                <w:lang w:val="pt-PT" w:eastAsia="pt-PT" w:bidi="pt-PT"/>
              </w:rPr>
              <w:t xml:space="preserve">formação </w:t>
            </w:r>
            <w:r>
              <w:rPr>
                <w:rStyle w:val="CharStyle15"/>
              </w:rPr>
              <w:t xml:space="preserve">permanente para os agentes </w:t>
            </w:r>
            <w:r>
              <w:rPr>
                <w:rStyle w:val="CharStyle15"/>
                <w:lang w:val="pt-PT" w:eastAsia="pt-PT" w:bidi="pt-PT"/>
              </w:rPr>
              <w:t>responsáveis.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Garantir a boa e regular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 xml:space="preserve">dos recursos recebidos, de acordo com a Planilha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de Recursos.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-</w:t>
              <w:tab/>
              <w:t xml:space="preserve">. Utilizar as verbas </w:t>
            </w:r>
            <w:r>
              <w:rPr>
                <w:rStyle w:val="CharStyle15"/>
                <w:lang w:val="pt-PT" w:eastAsia="pt-PT" w:bidi="pt-PT"/>
              </w:rPr>
              <w:t xml:space="preserve">públicas </w:t>
            </w:r>
            <w:r>
              <w:rPr>
                <w:rStyle w:val="CharStyle15"/>
              </w:rPr>
              <w:t>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15"/>
              </w:rPr>
              <w:t xml:space="preserve">acordo com a </w:t>
            </w:r>
            <w:r>
              <w:rPr>
                <w:rStyle w:val="CharStyle15"/>
                <w:lang w:val="pt-PT" w:eastAsia="pt-PT" w:bidi="pt-PT"/>
              </w:rPr>
              <w:t xml:space="preserve">legislação </w:t>
            </w:r>
            <w:r>
              <w:rPr>
                <w:rStyle w:val="CharStyle15"/>
              </w:rPr>
              <w:t xml:space="preserve">vigente de modo a assegurar os direitos dos </w:t>
            </w:r>
            <w:r>
              <w:rPr>
                <w:rStyle w:val="CharStyle15"/>
                <w:lang w:val="pt-PT" w:eastAsia="pt-PT" w:bidi="pt-PT"/>
              </w:rPr>
              <w:t xml:space="preserve">bebês </w:t>
            </w:r>
            <w:r>
              <w:rPr>
                <w:rStyle w:val="CharStyle15"/>
              </w:rPr>
              <w:t xml:space="preserve">e </w:t>
            </w:r>
            <w:r>
              <w:rPr>
                <w:rStyle w:val="CharStyle15"/>
                <w:lang w:val="pt-PT" w:eastAsia="pt-PT" w:bidi="pt-PT"/>
              </w:rPr>
              <w:t xml:space="preserve">crianças </w:t>
            </w:r>
            <w:r>
              <w:rPr>
                <w:rStyle w:val="CharStyle15"/>
              </w:rPr>
              <w:t>pequenas;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. Planilha de </w:t>
            </w:r>
            <w:r>
              <w:rPr>
                <w:rStyle w:val="CharStyle15"/>
                <w:lang w:val="pt-PT" w:eastAsia="pt-PT" w:bidi="pt-PT"/>
              </w:rPr>
              <w:t xml:space="preserve">Aplicação </w:t>
            </w:r>
            <w:r>
              <w:rPr>
                <w:rStyle w:val="CharStyle15"/>
              </w:rPr>
              <w:t>de Recursos;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. Registros realizados pela DRE.</w:t>
            </w:r>
          </w:p>
        </w:tc>
      </w:tr>
    </w:tbl>
    <w:p>
      <w:pPr>
        <w:widowControl w:val="0"/>
        <w:spacing w:after="125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 w:line="360" w:lineRule="auto"/>
        <w:ind w:left="900" w:right="0" w:firstLine="0"/>
        <w:jc w:val="left"/>
      </w:pPr>
      <w:r>
        <w:rPr>
          <w:rStyle w:val="CharStyle9"/>
        </w:rPr>
        <w:t xml:space="preserve">Os resultados da </w:t>
      </w:r>
      <w:r>
        <w:rPr>
          <w:rStyle w:val="CharStyle9"/>
          <w:lang w:val="pt-PT" w:eastAsia="pt-PT" w:bidi="pt-PT"/>
        </w:rPr>
        <w:t xml:space="preserve">realização </w:t>
      </w:r>
      <w:r>
        <w:rPr>
          <w:rStyle w:val="CharStyle9"/>
        </w:rPr>
        <w:t xml:space="preserve">da Auto </w:t>
      </w:r>
      <w:r>
        <w:rPr>
          <w:rStyle w:val="CharStyle9"/>
          <w:lang w:val="pt-PT" w:eastAsia="pt-PT" w:bidi="pt-PT"/>
        </w:rPr>
        <w:t xml:space="preserve">avaliação </w:t>
      </w:r>
      <w:r>
        <w:rPr>
          <w:rStyle w:val="CharStyle9"/>
        </w:rPr>
        <w:t xml:space="preserve">Institucional – Indicadores de Qualidade da </w:t>
      </w:r>
      <w:r>
        <w:rPr>
          <w:rStyle w:val="CharStyle9"/>
          <w:lang w:val="pt-PT" w:eastAsia="pt-PT" w:bidi="pt-PT"/>
        </w:rPr>
        <w:t xml:space="preserve">Educação </w:t>
      </w:r>
      <w:r>
        <w:rPr>
          <w:rStyle w:val="CharStyle9"/>
        </w:rPr>
        <w:t xml:space="preserve">Infantil Paulistana – </w:t>
      </w:r>
      <w:r>
        <w:rPr>
          <w:rStyle w:val="CharStyle9"/>
          <w:lang w:val="pt-PT" w:eastAsia="pt-PT" w:bidi="pt-PT"/>
        </w:rPr>
        <w:t xml:space="preserve">serão </w:t>
      </w:r>
      <w:r>
        <w:rPr>
          <w:rStyle w:val="CharStyle9"/>
        </w:rPr>
        <w:t xml:space="preserve">tomados como </w:t>
      </w:r>
      <w:r>
        <w:rPr>
          <w:rStyle w:val="CharStyle9"/>
          <w:lang w:val="pt-PT" w:eastAsia="pt-PT" w:bidi="pt-PT"/>
        </w:rPr>
        <w:t xml:space="preserve">referência </w:t>
      </w:r>
      <w:r>
        <w:rPr>
          <w:rStyle w:val="CharStyle9"/>
        </w:rPr>
        <w:t xml:space="preserve">para as </w:t>
      </w:r>
      <w:r>
        <w:rPr>
          <w:rStyle w:val="CharStyle9"/>
          <w:lang w:val="pt-PT" w:eastAsia="pt-PT" w:bidi="pt-PT"/>
        </w:rPr>
        <w:t xml:space="preserve">adequações </w:t>
      </w:r>
      <w:r>
        <w:rPr>
          <w:rStyle w:val="CharStyle9"/>
        </w:rPr>
        <w:t xml:space="preserve">e encaminhamentos </w:t>
      </w:r>
      <w:r>
        <w:rPr>
          <w:rStyle w:val="CharStyle9"/>
          <w:lang w:val="pt-PT" w:eastAsia="pt-PT" w:bidi="pt-PT"/>
        </w:rPr>
        <w:t xml:space="preserve">necessários, </w:t>
      </w:r>
      <w:r>
        <w:rPr>
          <w:rStyle w:val="CharStyle9"/>
        </w:rPr>
        <w:t xml:space="preserve">bem como os </w:t>
      </w:r>
      <w:r>
        <w:rPr>
          <w:rStyle w:val="CharStyle9"/>
          <w:lang w:val="pt-PT" w:eastAsia="pt-PT" w:bidi="pt-PT"/>
        </w:rPr>
        <w:t xml:space="preserve">relatórios </w:t>
      </w:r>
      <w:r>
        <w:rPr>
          <w:rStyle w:val="CharStyle9"/>
        </w:rPr>
        <w:t>produzidos por meio do acompanhamento realizado pela DRE.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-29845</wp:posOffset>
            </wp:positionV>
            <wp:extent cx="1176655" cy="81407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1100" w:firstLine="0"/>
        <w:jc w:val="righ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360" w:lineRule="auto"/>
        <w:ind w:left="0" w:right="0" w:firstLine="900"/>
        <w:jc w:val="left"/>
      </w:pPr>
      <w:r>
        <w:rPr>
          <w:rStyle w:val="CharStyle9"/>
        </w:rPr>
        <w:t>MATERIALIDADES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1000" w:right="0" w:firstLine="0"/>
        <w:jc w:val="left"/>
      </w:pPr>
      <w:r>
        <w:rPr>
          <w:rStyle w:val="CharStyle9"/>
        </w:rPr>
        <w:t xml:space="preserve">Para garantir a qualidade das atividades para e com os </w:t>
      </w:r>
      <w:r>
        <w:rPr>
          <w:rStyle w:val="CharStyle9"/>
          <w:lang w:val="pt-PT" w:eastAsia="pt-PT" w:bidi="pt-PT"/>
        </w:rPr>
        <w:t xml:space="preserve">bebês </w:t>
      </w:r>
      <w:r>
        <w:rPr>
          <w:rStyle w:val="CharStyle9"/>
        </w:rPr>
        <w:t xml:space="preserve">e </w:t>
      </w:r>
      <w:r>
        <w:rPr>
          <w:rStyle w:val="CharStyle9"/>
          <w:lang w:val="pt-PT" w:eastAsia="pt-PT" w:bidi="pt-PT"/>
        </w:rPr>
        <w:t xml:space="preserve">crianças </w:t>
      </w:r>
      <w:r>
        <w:rPr>
          <w:rStyle w:val="CharStyle9"/>
        </w:rPr>
        <w:t xml:space="preserve">pequenas </w:t>
      </w:r>
      <w:r>
        <w:rPr>
          <w:rStyle w:val="CharStyle9"/>
          <w:lang w:val="pt-PT" w:eastAsia="pt-PT" w:bidi="pt-PT"/>
        </w:rPr>
        <w:t xml:space="preserve">é necessário </w:t>
      </w:r>
      <w:r>
        <w:rPr>
          <w:rStyle w:val="CharStyle9"/>
        </w:rPr>
        <w:t>assegurar a oferta de diferentes materiais, dentre os quais: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360" w:lineRule="auto"/>
        <w:ind w:left="1000" w:right="0" w:firstLine="0"/>
        <w:jc w:val="left"/>
      </w:pPr>
      <w:r>
        <w:rPr>
          <w:rStyle w:val="CharStyle9"/>
          <w:u w:val="single"/>
        </w:rPr>
        <w:t>Materiais de largo alcance:</w:t>
      </w:r>
      <w:r>
        <w:rPr>
          <w:rStyle w:val="CharStyle9"/>
        </w:rPr>
        <w:t xml:space="preserve"> essa </w:t>
      </w:r>
      <w:r>
        <w:rPr>
          <w:rStyle w:val="CharStyle9"/>
          <w:lang w:val="pt-PT" w:eastAsia="pt-PT" w:bidi="pt-PT"/>
        </w:rPr>
        <w:t xml:space="preserve">é </w:t>
      </w:r>
      <w:r>
        <w:rPr>
          <w:rStyle w:val="CharStyle9"/>
        </w:rPr>
        <w:t xml:space="preserve">uma terminologia recentemente incorporada no </w:t>
      </w:r>
      <w:r>
        <w:rPr>
          <w:rStyle w:val="CharStyle9"/>
          <w:lang w:val="pt-PT" w:eastAsia="pt-PT" w:bidi="pt-PT"/>
        </w:rPr>
        <w:t xml:space="preserve">vocabulário </w:t>
      </w:r>
      <w:r>
        <w:rPr>
          <w:rStyle w:val="CharStyle9"/>
        </w:rPr>
        <w:t xml:space="preserve">da </w:t>
      </w:r>
      <w:r>
        <w:rPr>
          <w:rStyle w:val="CharStyle9"/>
          <w:lang w:val="pt-PT" w:eastAsia="pt-PT" w:bidi="pt-PT"/>
        </w:rPr>
        <w:t xml:space="preserve">Educação </w:t>
      </w:r>
      <w:r>
        <w:rPr>
          <w:rStyle w:val="CharStyle9"/>
        </w:rPr>
        <w:t xml:space="preserve">Infantil para referir a materiais que </w:t>
      </w:r>
      <w:r>
        <w:rPr>
          <w:rStyle w:val="CharStyle9"/>
          <w:lang w:val="pt-PT" w:eastAsia="pt-PT" w:bidi="pt-PT"/>
        </w:rPr>
        <w:t xml:space="preserve">não têm </w:t>
      </w:r>
      <w:r>
        <w:rPr>
          <w:rStyle w:val="CharStyle9"/>
        </w:rPr>
        <w:t xml:space="preserve">a priori um significado definido e que a partir deles a </w:t>
      </w:r>
      <w:r>
        <w:rPr>
          <w:rStyle w:val="CharStyle9"/>
          <w:lang w:val="pt-PT" w:eastAsia="pt-PT" w:bidi="pt-PT"/>
        </w:rPr>
        <w:t xml:space="preserve">criança </w:t>
      </w:r>
      <w:r>
        <w:rPr>
          <w:rStyle w:val="CharStyle9"/>
        </w:rPr>
        <w:t xml:space="preserve">tem uma margem maior de atividade, </w:t>
      </w:r>
      <w:r>
        <w:rPr>
          <w:rStyle w:val="CharStyle9"/>
          <w:lang w:val="pt-PT" w:eastAsia="pt-PT" w:bidi="pt-PT"/>
        </w:rPr>
        <w:t xml:space="preserve">já </w:t>
      </w:r>
      <w:r>
        <w:rPr>
          <w:rStyle w:val="CharStyle9"/>
        </w:rPr>
        <w:t xml:space="preserve">que no uso desses materiais elas podem criar novos significados (por exemplo: toquinhos de madeira com os quais a </w:t>
      </w:r>
      <w:r>
        <w:rPr>
          <w:rStyle w:val="CharStyle9"/>
          <w:lang w:val="pt-PT" w:eastAsia="pt-PT" w:bidi="pt-PT"/>
        </w:rPr>
        <w:t xml:space="preserve">criança </w:t>
      </w:r>
      <w:r>
        <w:rPr>
          <w:rStyle w:val="CharStyle9"/>
        </w:rPr>
        <w:t xml:space="preserve">define no uso se </w:t>
      </w:r>
      <w:r>
        <w:rPr>
          <w:rStyle w:val="CharStyle9"/>
          <w:lang w:val="pt-PT" w:eastAsia="pt-PT" w:bidi="pt-PT"/>
        </w:rPr>
        <w:t xml:space="preserve">funcionarão </w:t>
      </w:r>
      <w:r>
        <w:rPr>
          <w:rStyle w:val="CharStyle9"/>
        </w:rPr>
        <w:t xml:space="preserve">como blocos de </w:t>
      </w:r>
      <w:r>
        <w:rPr>
          <w:rStyle w:val="CharStyle9"/>
          <w:lang w:val="pt-PT" w:eastAsia="pt-PT" w:bidi="pt-PT"/>
        </w:rPr>
        <w:t xml:space="preserve">construção, </w:t>
      </w:r>
      <w:r>
        <w:rPr>
          <w:rStyle w:val="CharStyle9"/>
        </w:rPr>
        <w:t xml:space="preserve">objetos para um jogo </w:t>
      </w:r>
      <w:r>
        <w:rPr>
          <w:rStyle w:val="CharStyle9"/>
          <w:lang w:val="pt-PT" w:eastAsia="pt-PT" w:bidi="pt-PT"/>
        </w:rPr>
        <w:t xml:space="preserve">simbólico </w:t>
      </w:r>
      <w:r>
        <w:rPr>
          <w:rStyle w:val="CharStyle9"/>
        </w:rPr>
        <w:t xml:space="preserve">ou mesmo em um jogo de regras com os companheiros de brincadeira). </w:t>
      </w:r>
      <w:r>
        <w:rPr>
          <w:rStyle w:val="CharStyle9"/>
          <w:lang w:val="pt-PT" w:eastAsia="pt-PT" w:bidi="pt-PT"/>
        </w:rPr>
        <w:t xml:space="preserve">São </w:t>
      </w:r>
      <w:r>
        <w:rPr>
          <w:rStyle w:val="CharStyle9"/>
        </w:rPr>
        <w:t xml:space="preserve">materiais de largo alcance uma infinidade de objetos, tais como: </w:t>
      </w:r>
      <w:r>
        <w:rPr>
          <w:rStyle w:val="CharStyle9"/>
          <w:lang w:val="pt-PT" w:eastAsia="pt-PT" w:bidi="pt-PT"/>
        </w:rPr>
        <w:t xml:space="preserve">pedaços </w:t>
      </w:r>
      <w:r>
        <w:rPr>
          <w:rStyle w:val="CharStyle9"/>
        </w:rPr>
        <w:t xml:space="preserve">de madeira de diferentes tamanhos, </w:t>
      </w:r>
      <w:r>
        <w:rPr>
          <w:rStyle w:val="CharStyle9"/>
          <w:lang w:val="pt-PT" w:eastAsia="pt-PT" w:bidi="pt-PT"/>
        </w:rPr>
        <w:t xml:space="preserve">pedaços </w:t>
      </w:r>
      <w:r>
        <w:rPr>
          <w:rStyle w:val="CharStyle9"/>
        </w:rPr>
        <w:t>de cano, cordas, rolhas,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1000" w:right="0" w:firstLine="0"/>
        <w:jc w:val="left"/>
      </w:pPr>
      <w:r>
        <w:rPr>
          <w:rStyle w:val="CharStyle9"/>
        </w:rPr>
        <w:t xml:space="preserve">Tampas de garrafa, garrafas pet, </w:t>
      </w:r>
      <w:r>
        <w:rPr>
          <w:rStyle w:val="CharStyle9"/>
          <w:lang w:val="pt-PT" w:eastAsia="pt-PT" w:bidi="pt-PT"/>
        </w:rPr>
        <w:t xml:space="preserve">miçangas, </w:t>
      </w:r>
      <w:r>
        <w:rPr>
          <w:rStyle w:val="CharStyle9"/>
        </w:rPr>
        <w:t xml:space="preserve">pedras, espirais, carreteis, panos, materiais </w:t>
      </w:r>
      <w:r>
        <w:rPr>
          <w:rStyle w:val="CharStyle9"/>
          <w:lang w:val="pt-PT" w:eastAsia="pt-PT" w:bidi="pt-PT"/>
        </w:rPr>
        <w:t xml:space="preserve">recicláveis </w:t>
      </w:r>
      <w:r>
        <w:rPr>
          <w:rStyle w:val="CharStyle9"/>
        </w:rPr>
        <w:t xml:space="preserve">em geral. </w:t>
      </w:r>
      <w:r>
        <w:rPr>
          <w:rStyle w:val="CharStyle9"/>
          <w:lang w:val="pt-PT" w:eastAsia="pt-PT" w:bidi="pt-PT"/>
        </w:rPr>
        <w:t xml:space="preserve">Será necessário </w:t>
      </w:r>
      <w:r>
        <w:rPr>
          <w:rStyle w:val="CharStyle9"/>
        </w:rPr>
        <w:t>garantir que estes materiais estejam bem cuidados e organizados.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360" w:lineRule="auto"/>
        <w:ind w:left="1000" w:right="0" w:firstLine="0"/>
        <w:jc w:val="left"/>
      </w:pPr>
      <w:r>
        <w:rPr>
          <w:rStyle w:val="CharStyle9"/>
          <w:u w:val="single"/>
        </w:rPr>
        <w:t>Livros de Literatura:</w:t>
      </w:r>
      <w:r>
        <w:rPr>
          <w:rStyle w:val="CharStyle9"/>
        </w:rPr>
        <w:t xml:space="preserve"> disponibilidade de livros de diferentes </w:t>
      </w:r>
      <w:r>
        <w:rPr>
          <w:rStyle w:val="CharStyle9"/>
          <w:lang w:val="pt-PT" w:eastAsia="pt-PT" w:bidi="pt-PT"/>
        </w:rPr>
        <w:t>gêneros.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1000" w:right="0" w:firstLine="0"/>
        <w:jc w:val="left"/>
      </w:pPr>
      <w:r>
        <w:rPr>
          <w:rStyle w:val="CharStyle9"/>
          <w:u w:val="single"/>
        </w:rPr>
        <w:t>Materiais para pesquisa:</w:t>
      </w:r>
      <w:r>
        <w:rPr>
          <w:rStyle w:val="CharStyle9"/>
        </w:rPr>
        <w:t xml:space="preserve"> livros de </w:t>
      </w:r>
      <w:r>
        <w:rPr>
          <w:rStyle w:val="CharStyle9"/>
          <w:lang w:val="pt-PT" w:eastAsia="pt-PT" w:bidi="pt-PT"/>
        </w:rPr>
        <w:t xml:space="preserve">gêneros </w:t>
      </w:r>
      <w:r>
        <w:rPr>
          <w:rStyle w:val="CharStyle9"/>
        </w:rPr>
        <w:t xml:space="preserve">diversificados, diferentes portadores com textos informativos / textos de </w:t>
      </w:r>
      <w:r>
        <w:rPr>
          <w:rStyle w:val="CharStyle9"/>
          <w:lang w:val="pt-PT" w:eastAsia="pt-PT" w:bidi="pt-PT"/>
        </w:rPr>
        <w:t xml:space="preserve">divulgação científica, </w:t>
      </w:r>
      <w:r>
        <w:rPr>
          <w:rStyle w:val="CharStyle9"/>
        </w:rPr>
        <w:t>revistas, jornais etc.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360" w:lineRule="auto"/>
        <w:ind w:left="1000" w:right="0" w:firstLine="0"/>
        <w:jc w:val="left"/>
      </w:pPr>
      <w:r>
        <w:rPr>
          <w:rStyle w:val="CharStyle9"/>
          <w:u w:val="single"/>
        </w:rPr>
        <w:t>Materiais de faz de conta:</w:t>
      </w:r>
      <w:r>
        <w:rPr>
          <w:rStyle w:val="CharStyle9"/>
        </w:rPr>
        <w:t xml:space="preserve"> bonecos, bonecas de diferentes etnias, panelinhas, peneiras, colher de pau, panela, tampas, potes, carrinhos, fantasias, </w:t>
      </w:r>
      <w:r>
        <w:rPr>
          <w:rStyle w:val="CharStyle9"/>
          <w:lang w:val="pt-PT" w:eastAsia="pt-PT" w:bidi="pt-PT"/>
        </w:rPr>
        <w:t xml:space="preserve">máscaras, </w:t>
      </w:r>
      <w:r>
        <w:rPr>
          <w:rStyle w:val="CharStyle9"/>
        </w:rPr>
        <w:t>comida de brinquedo etc.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900" w:right="0" w:firstLine="100"/>
        <w:jc w:val="left"/>
      </w:pPr>
      <w:r>
        <w:rPr>
          <w:rStyle w:val="CharStyle9"/>
          <w:u w:val="single"/>
        </w:rPr>
        <w:t>Materiais para escrita e atividades de arte:</w:t>
      </w:r>
      <w:r>
        <w:rPr>
          <w:rStyle w:val="CharStyle9"/>
        </w:rPr>
        <w:t xml:space="preserve"> </w:t>
      </w:r>
      <w:r>
        <w:rPr>
          <w:rStyle w:val="CharStyle9"/>
          <w:lang w:val="pt-PT" w:eastAsia="pt-PT" w:bidi="pt-PT"/>
        </w:rPr>
        <w:t xml:space="preserve">lápis, </w:t>
      </w:r>
      <w:r>
        <w:rPr>
          <w:rStyle w:val="CharStyle9"/>
        </w:rPr>
        <w:t xml:space="preserve">canetas de diferentes cores, papel, giz de cera, canetas </w:t>
      </w:r>
      <w:r>
        <w:rPr>
          <w:rStyle w:val="CharStyle9"/>
          <w:lang w:val="pt-PT" w:eastAsia="pt-PT" w:bidi="pt-PT"/>
        </w:rPr>
        <w:t xml:space="preserve">hidrográficas, </w:t>
      </w:r>
      <w:r>
        <w:rPr>
          <w:rStyle w:val="CharStyle9"/>
        </w:rPr>
        <w:t>giz, tintas, argila, areia, tesouras, fita adesiva, cola, adesivos, varetas, materiais naturais etc.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799465</wp:posOffset>
            </wp:positionH>
            <wp:positionV relativeFrom="margin">
              <wp:posOffset>-29845</wp:posOffset>
            </wp:positionV>
            <wp:extent cx="1176655" cy="81407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176655" cy="8140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r>
        <w:rPr>
          <w:rStyle w:val="CharStyle3"/>
          <w:sz w:val="26"/>
          <w:szCs w:val="26"/>
        </w:rPr>
        <w:t>“</w:t>
      </w:r>
      <w:r>
        <w:rPr>
          <w:rStyle w:val="CharStyle3"/>
          <w:b/>
          <w:bCs/>
        </w:rPr>
        <w:t>AGAPE</w:t>
      </w:r>
      <w:r>
        <w:rPr>
          <w:rStyle w:val="CharStyle3"/>
          <w:sz w:val="26"/>
          <w:szCs w:val="26"/>
        </w:rPr>
        <w:t>”</w:t>
      </w:r>
      <w:bookmarkEnd w:id="1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OBRAS SOCIAIS 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EDUCACIONAIS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lang w:val="pt-PT" w:eastAsia="pt-PT" w:bidi="pt-PT"/>
        </w:rPr>
        <w:t>ASSOCIAÇÃO GERAÇÃO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APAIXONADA POR PESSOAS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456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CNPJ:14.511.860/0001-02 / Fundada em 25/04/2011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60" w:line="276" w:lineRule="auto"/>
        <w:ind w:left="100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 xml:space="preserve">Declaro estar ciente e que cumprirei de Trabalho elaborado pela Secretaria Municipal de </w:t>
      </w:r>
      <w:r>
        <w:rPr>
          <w:rStyle w:val="CharStyle9"/>
          <w:sz w:val="20"/>
          <w:szCs w:val="20"/>
          <w:lang w:val="pt-PT" w:eastAsia="pt-PT" w:bidi="pt-PT"/>
        </w:rPr>
        <w:t xml:space="preserve">Educação, </w:t>
      </w:r>
      <w:r>
        <w:rPr>
          <w:rStyle w:val="CharStyle9"/>
          <w:sz w:val="20"/>
          <w:szCs w:val="20"/>
        </w:rPr>
        <w:t xml:space="preserve">conforme o Anexo III, e que a </w:t>
      </w:r>
      <w:r>
        <w:rPr>
          <w:rStyle w:val="CharStyle9"/>
          <w:sz w:val="20"/>
          <w:szCs w:val="20"/>
          <w:lang w:val="pt-PT" w:eastAsia="pt-PT" w:bidi="pt-PT"/>
        </w:rPr>
        <w:t xml:space="preserve">execução </w:t>
      </w:r>
      <w:r>
        <w:rPr>
          <w:rStyle w:val="CharStyle9"/>
          <w:sz w:val="20"/>
          <w:szCs w:val="20"/>
        </w:rPr>
        <w:t xml:space="preserve">do objeto </w:t>
      </w:r>
      <w:r>
        <w:rPr>
          <w:rStyle w:val="CharStyle9"/>
          <w:sz w:val="20"/>
          <w:szCs w:val="20"/>
          <w:lang w:val="pt-PT" w:eastAsia="pt-PT" w:bidi="pt-PT"/>
        </w:rPr>
        <w:t xml:space="preserve">atenderá </w:t>
      </w:r>
      <w:r>
        <w:rPr>
          <w:rStyle w:val="CharStyle9"/>
          <w:sz w:val="20"/>
          <w:szCs w:val="20"/>
        </w:rPr>
        <w:t>integralmente o estabelecido neste documento.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  <w:rPr>
          <w:sz w:val="20"/>
          <w:szCs w:val="20"/>
        </w:rPr>
        <w:sectPr>
          <w:headerReference w:type="default" r:id="rId19"/>
          <w:footnotePr>
            <w:pos w:val="pageBottom"/>
            <w:numFmt w:val="decimal"/>
            <w:numRestart w:val="continuous"/>
          </w:footnotePr>
          <w:pgSz w:w="11909" w:h="16834"/>
          <w:pgMar w:top="435" w:right="705" w:bottom="870" w:left="829" w:header="0" w:footer="44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  <w:sz w:val="20"/>
          <w:szCs w:val="20"/>
          <w:lang w:val="pt-PT" w:eastAsia="pt-PT" w:bidi="pt-PT"/>
        </w:rPr>
        <w:t xml:space="preserve">São </w:t>
      </w:r>
      <w:r>
        <w:rPr>
          <w:rStyle w:val="CharStyle9"/>
          <w:sz w:val="20"/>
          <w:szCs w:val="20"/>
        </w:rPr>
        <w:t>Paulo, 27 de maio de 2022.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39" w:right="0" w:bottom="887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3094355</wp:posOffset>
            </wp:positionH>
            <wp:positionV relativeFrom="paragraph">
              <wp:posOffset>12700</wp:posOffset>
            </wp:positionV>
            <wp:extent cx="2188210" cy="72263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2188210" cy="722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39" w:right="787" w:bottom="8878" w:left="7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30"/>
        </w:rPr>
        <w:t>Assinatura do Representante Legal da OSC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391" w:right="1732" w:bottom="391" w:left="178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6208395</wp:posOffset>
              </wp:positionH>
              <wp:positionV relativeFrom="page">
                <wp:posOffset>124460</wp:posOffset>
              </wp:positionV>
              <wp:extent cx="33655" cy="8509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6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88.85000000000002pt;margin-top:9.8000000000000007pt;width:2.6499999999999999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610"/>
      <w:ind w:left="231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780"/>
      <w:ind w:firstLine="5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ind w:left="346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header" Target="header1.xm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/Relationships>
</file>